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1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4394"/>
      </w:tblGrid>
      <w:tr w:rsidR="00E15F61" w14:paraId="56DBD124" w14:textId="77777777">
        <w:trPr>
          <w:trHeight w:val="132"/>
        </w:trPr>
        <w:tc>
          <w:tcPr>
            <w:tcW w:w="6237" w:type="dxa"/>
            <w:tcMar>
              <w:top w:w="0" w:type="dxa"/>
              <w:left w:w="0" w:type="dxa"/>
              <w:bottom w:w="453" w:type="dxa"/>
              <w:right w:w="0" w:type="dxa"/>
            </w:tcMar>
            <w:vAlign w:val="bottom"/>
          </w:tcPr>
          <w:p w14:paraId="699EE093" w14:textId="77777777" w:rsidR="00E15F61" w:rsidRDefault="00000000">
            <w:pPr>
              <w:spacing w:after="80" w:line="288" w:lineRule="auto"/>
              <w:outlineLvl w:val="0"/>
              <w:rPr>
                <w:rFonts w:ascii="Times New Roman" w:eastAsia="Times New Roman" w:hAnsi="Times New Roman" w:cs="Times New Roman"/>
                <w:color w:val="215E99" w:themeColor="text2" w:themeTint="BF"/>
                <w:sz w:val="46"/>
                <w:szCs w:val="46"/>
                <w:lang w:eastAsia="en-MY"/>
              </w:rPr>
            </w:pPr>
            <w:bookmarkStart w:id="0" w:name="_cae32da1_3f20_4bb9_9ce5_aacbbd46d5ff" w:colFirst="0" w:colLast="0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44"/>
                <w:szCs w:val="44"/>
                <w:lang w:eastAsia="en-MY"/>
              </w:rPr>
              <w:t>Ang Chong Min</w:t>
            </w:r>
          </w:p>
        </w:tc>
        <w:tc>
          <w:tcPr>
            <w:tcW w:w="4394" w:type="dxa"/>
            <w:tcMar>
              <w:top w:w="0" w:type="dxa"/>
              <w:left w:w="0" w:type="dxa"/>
              <w:bottom w:w="453" w:type="dxa"/>
              <w:right w:w="0" w:type="dxa"/>
            </w:tcMar>
            <w:vAlign w:val="bottom"/>
          </w:tcPr>
          <w:p w14:paraId="0F1A5566" w14:textId="77777777" w:rsidR="00E15F61" w:rsidRDefault="00000000">
            <w:pPr>
              <w:spacing w:after="80" w:line="288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215E99" w:themeColor="text2" w:themeTint="BF"/>
                  <w:sz w:val="24"/>
                  <w:szCs w:val="24"/>
                  <w:u w:val="single"/>
                  <w:lang w:eastAsia="en-MY"/>
                </w:rPr>
                <w:t>angchongmin@gmail.com</w:t>
              </w:r>
            </w:hyperlink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 xml:space="preserve"> • 012-925 5145</w:t>
            </w:r>
          </w:p>
          <w:p w14:paraId="004AF669" w14:textId="77777777" w:rsidR="00E15F61" w:rsidRDefault="00000000">
            <w:pPr>
              <w:spacing w:after="80" w:line="288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Kuala Lumpur, Malaysia</w:t>
            </w:r>
          </w:p>
        </w:tc>
      </w:tr>
      <w:tr w:rsidR="00E15F61" w14:paraId="12C5E0F7" w14:textId="77777777">
        <w:tc>
          <w:tcPr>
            <w:tcW w:w="10631" w:type="dxa"/>
            <w:gridSpan w:val="2"/>
            <w:tcMar>
              <w:top w:w="155" w:type="dxa"/>
              <w:left w:w="0" w:type="dxa"/>
              <w:bottom w:w="0" w:type="dxa"/>
              <w:right w:w="0" w:type="dxa"/>
            </w:tcMar>
            <w:vAlign w:val="center"/>
          </w:tcPr>
          <w:p w14:paraId="49F3385B" w14:textId="77777777" w:rsidR="00E15F61" w:rsidRDefault="00000000">
            <w:pPr>
              <w:spacing w:after="8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Experienced Finance Manager skilled in Accounting, Management, Financial Analysis, Budgeting &amp; Forecasting and Auditing with over 15 years of experience. Results oriented with a proven track record of improving the economic position of a company and maximizing opportunities for financial growth. </w:t>
            </w:r>
          </w:p>
        </w:tc>
      </w:tr>
      <w:tr w:rsidR="00E15F61" w14:paraId="5AE04B85" w14:textId="77777777">
        <w:trPr>
          <w:trHeight w:val="1149"/>
        </w:trPr>
        <w:tc>
          <w:tcPr>
            <w:tcW w:w="10631" w:type="dxa"/>
            <w:gridSpan w:val="2"/>
            <w:tcMar>
              <w:top w:w="113" w:type="dxa"/>
              <w:left w:w="0" w:type="dxa"/>
              <w:bottom w:w="170" w:type="dxa"/>
              <w:right w:w="0" w:type="dxa"/>
            </w:tcMar>
          </w:tcPr>
          <w:p w14:paraId="4C541868" w14:textId="77777777" w:rsidR="00E15F61" w:rsidRDefault="00E15F61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eastAsia="en-MY"/>
              </w:rPr>
            </w:pPr>
          </w:p>
          <w:p w14:paraId="51391BDB" w14:textId="77777777" w:rsidR="00E15F61" w:rsidRDefault="00000000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color w:val="215E99" w:themeColor="text2" w:themeTint="BF"/>
                <w:sz w:val="28"/>
                <w:szCs w:val="28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eastAsia="en-MY"/>
              </w:rPr>
              <w:t>Technical Proficiencies</w:t>
            </w:r>
          </w:p>
          <w:p w14:paraId="16EE84BE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Strong accounting and analytic skills.</w:t>
            </w:r>
          </w:p>
          <w:p w14:paraId="57671AE1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Adaptable, team player, responsible, able to multitask and work under pressure.</w:t>
            </w:r>
          </w:p>
          <w:p w14:paraId="297F09DF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Excellent in Microsoft Office, Dynamics, SAP, Workday, NetSuite.</w:t>
            </w:r>
          </w:p>
          <w:p w14:paraId="09AA8B94" w14:textId="77777777" w:rsidR="00E15F61" w:rsidRDefault="00E15F61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eastAsia="en-MY"/>
              </w:rPr>
            </w:pPr>
            <w:bookmarkStart w:id="1" w:name="_Hlk161400747"/>
          </w:p>
          <w:p w14:paraId="6EB95EE4" w14:textId="77777777" w:rsidR="00E15F61" w:rsidRDefault="00000000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eastAsia="en-MY"/>
              </w:rPr>
              <w:t>Certification &amp; Education</w:t>
            </w:r>
          </w:p>
          <w:bookmarkEnd w:id="1"/>
          <w:p w14:paraId="587A3E86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Chartered Accountants Australia and New Zealand (CA ANZ) - January 2017 to Present.</w:t>
            </w:r>
          </w:p>
          <w:p w14:paraId="64BD7185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Bachelor of Accounting (Honours) 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Multimedia University, Malaysia</w:t>
            </w:r>
          </w:p>
          <w:p w14:paraId="52B8E929" w14:textId="77777777" w:rsidR="00E15F61" w:rsidRDefault="00E15F61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eastAsia="en-MY"/>
              </w:rPr>
            </w:pPr>
          </w:p>
          <w:p w14:paraId="1AD5AEAD" w14:textId="77777777" w:rsidR="00E15F61" w:rsidRDefault="00000000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eastAsia="en-MY"/>
              </w:rPr>
              <w:t>Language</w:t>
            </w:r>
          </w:p>
          <w:p w14:paraId="129AE217" w14:textId="77777777" w:rsidR="00E15F61" w:rsidRDefault="000000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 xml:space="preserve">Proficient in English, Mandarin, Cantonese, Malay </w:t>
            </w:r>
          </w:p>
        </w:tc>
      </w:tr>
      <w:tr w:rsidR="00E15F61" w14:paraId="3ADA730E" w14:textId="77777777">
        <w:trPr>
          <w:trHeight w:val="135"/>
        </w:trPr>
        <w:tc>
          <w:tcPr>
            <w:tcW w:w="10631" w:type="dxa"/>
            <w:gridSpan w:val="2"/>
            <w:tcMar>
              <w:top w:w="155" w:type="dxa"/>
              <w:left w:w="0" w:type="dxa"/>
              <w:bottom w:w="155" w:type="dxa"/>
              <w:right w:w="0" w:type="dxa"/>
            </w:tcMar>
          </w:tcPr>
          <w:p w14:paraId="69BE0BE0" w14:textId="77777777" w:rsidR="00E15F61" w:rsidRDefault="00000000">
            <w:pPr>
              <w:spacing w:after="0" w:line="288" w:lineRule="auto"/>
              <w:outlineLvl w:val="1"/>
              <w:rPr>
                <w:rFonts w:ascii="Times New Roman" w:eastAsia="Times New Roman" w:hAnsi="Times New Roman" w:cs="Times New Roman"/>
                <w:color w:val="215E99" w:themeColor="text2" w:themeTint="BF"/>
                <w:sz w:val="36"/>
                <w:szCs w:val="36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eastAsia="en-MY"/>
              </w:rPr>
              <w:t>Career Experience</w:t>
            </w:r>
          </w:p>
        </w:tc>
      </w:tr>
      <w:tr w:rsidR="00E15F61" w14:paraId="43EE3E9A" w14:textId="77777777">
        <w:tc>
          <w:tcPr>
            <w:tcW w:w="6237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697CC264" w14:textId="77777777" w:rsidR="00E15F61" w:rsidRDefault="00000000">
            <w:pPr>
              <w:spacing w:after="80" w:line="192" w:lineRule="auto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 xml:space="preserve">Trapeze Group Malaysia </w:t>
            </w:r>
            <w:proofErr w:type="spellStart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Sdn</w:t>
            </w:r>
            <w:proofErr w:type="spellEnd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Bhd</w:t>
            </w:r>
            <w:proofErr w:type="spellEnd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, Kuala Lumpur</w:t>
            </w:r>
          </w:p>
        </w:tc>
        <w:tc>
          <w:tcPr>
            <w:tcW w:w="4394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723A5C27" w14:textId="77777777" w:rsidR="00E15F61" w:rsidRDefault="00000000">
            <w:pPr>
              <w:spacing w:after="80" w:line="192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 xml:space="preserve">November 2023 — 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 w:bidi="en-MY"/>
              </w:rPr>
              <w:t>February 2025</w:t>
            </w:r>
          </w:p>
        </w:tc>
      </w:tr>
      <w:tr w:rsidR="00E15F61" w14:paraId="781026AC" w14:textId="77777777">
        <w:trPr>
          <w:trHeight w:val="2374"/>
        </w:trPr>
        <w:tc>
          <w:tcPr>
            <w:tcW w:w="10631" w:type="dxa"/>
            <w:gridSpan w:val="2"/>
            <w:tcBorders>
              <w:bottom w:val="single" w:sz="2" w:space="0" w:color="D9D8D7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14:paraId="25E46C4B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 w:bidi="en-MY"/>
              </w:rPr>
              <w:t>Finance Manager - Reports to Managing Director in Malaysia and Finance Director in Dubai</w:t>
            </w:r>
          </w:p>
          <w:p w14:paraId="471B44A0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 w:bidi="en-MY"/>
              </w:rPr>
              <w:t>Reason of leaving: Overwhelming workload that exceeded my capacity. decided to take a break and reset.</w:t>
            </w:r>
          </w:p>
          <w:p w14:paraId="7C247D9F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Oversee full spectrum of finance function for Malaysia &amp; Singapore entities.</w:t>
            </w:r>
          </w:p>
          <w:p w14:paraId="1EF43240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Investigate financial information in quarterly forecast to ensure accuracy and completeness.</w:t>
            </w:r>
          </w:p>
          <w:p w14:paraId="193893E6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Provide meaningful insights from variance analysis of financial results against budget.</w:t>
            </w:r>
          </w:p>
          <w:p w14:paraId="2A8E9F72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Offer financial expertise to the project team in preparing tender/bid proposals.</w:t>
            </w:r>
          </w:p>
          <w:p w14:paraId="3C87976E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Supervise payroll functions including maintenance of employee record.</w:t>
            </w:r>
          </w:p>
          <w:p w14:paraId="38C92796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Regulate the statutory processes, and liaise with tax consultants, auditors and company secretaries.</w:t>
            </w:r>
          </w:p>
          <w:p w14:paraId="18006A0E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Maximise cash flow across multiple countries, particularly debtor collections and vendor payments.</w:t>
            </w:r>
          </w:p>
          <w:p w14:paraId="62F15647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Monitor the compliance with Group financial policies and procedures, improvise when necessary.</w:t>
            </w:r>
          </w:p>
          <w:p w14:paraId="5F87CEAA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Oversee the administration functions, including R&amp;M, office supplies, IT equipment, petty cash, etc.</w:t>
            </w:r>
          </w:p>
        </w:tc>
      </w:tr>
      <w:tr w:rsidR="00E15F61" w14:paraId="437B3B8D" w14:textId="77777777">
        <w:tc>
          <w:tcPr>
            <w:tcW w:w="6237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1EA8894D" w14:textId="77777777" w:rsidR="00E15F61" w:rsidRDefault="00000000">
            <w:pPr>
              <w:spacing w:after="80" w:line="192" w:lineRule="auto"/>
              <w:ind w:right="-1113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lastRenderedPageBreak/>
              <w:t xml:space="preserve">MAP Active Malaysia </w:t>
            </w:r>
            <w:proofErr w:type="spellStart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Sdn</w:t>
            </w:r>
            <w:proofErr w:type="spellEnd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Bhd</w:t>
            </w:r>
            <w:proofErr w:type="spellEnd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, Kuala Lumpur</w:t>
            </w:r>
          </w:p>
        </w:tc>
        <w:tc>
          <w:tcPr>
            <w:tcW w:w="4394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42A80958" w14:textId="77777777" w:rsidR="00E15F61" w:rsidRDefault="00000000">
            <w:pPr>
              <w:spacing w:after="80" w:line="192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May 2023 — October 2023</w:t>
            </w:r>
          </w:p>
        </w:tc>
      </w:tr>
      <w:tr w:rsidR="00E15F61" w14:paraId="276F3C5A" w14:textId="77777777">
        <w:tc>
          <w:tcPr>
            <w:tcW w:w="10631" w:type="dxa"/>
            <w:gridSpan w:val="2"/>
            <w:tcBorders>
              <w:bottom w:val="single" w:sz="2" w:space="0" w:color="D9D8D7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14:paraId="69A86E1B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 w:bidi="en-MY"/>
              </w:rPr>
              <w:t>Senior Finance Manager - Reports to Head of Finance in Singapore</w:t>
            </w:r>
          </w:p>
          <w:p w14:paraId="7D94F27F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 w:bidi="en-MY"/>
              </w:rPr>
              <w:t>Reason of leaving: The role did not align with my initial expectations and career path.</w:t>
            </w:r>
          </w:p>
          <w:p w14:paraId="5627F988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Oversee the finance teams to ensure compliance with Group accounting policies and treatment.</w:t>
            </w:r>
          </w:p>
          <w:p w14:paraId="569CB8F0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Take charge of regular reviews on receivables and payables, direct the team to act against overdue aging, remove processing blockages and initiate improvements to streamline processes.</w:t>
            </w:r>
          </w:p>
          <w:p w14:paraId="556FA38E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 w:bidi="en-MY"/>
              </w:rPr>
              <w:t>Oversee and authorise bank payments, ensuring compliance with internal control and banking policies.</w:t>
            </w:r>
          </w:p>
          <w:p w14:paraId="36E26CA8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Successfully develop and implement templates and procedures to accelerate accounting processes.</w:t>
            </w:r>
          </w:p>
        </w:tc>
      </w:tr>
      <w:tr w:rsidR="00E15F61" w14:paraId="7A758076" w14:textId="77777777">
        <w:trPr>
          <w:trHeight w:val="383"/>
        </w:trPr>
        <w:tc>
          <w:tcPr>
            <w:tcW w:w="6237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716B21EF" w14:textId="77777777" w:rsidR="00E15F61" w:rsidRDefault="00000000">
            <w:pPr>
              <w:spacing w:after="80" w:line="192" w:lineRule="auto"/>
              <w:ind w:right="-1254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 xml:space="preserve">EVERISE Malaysia BPO Services </w:t>
            </w:r>
            <w:proofErr w:type="spellStart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Sdn</w:t>
            </w:r>
            <w:proofErr w:type="spellEnd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Bhd</w:t>
            </w:r>
            <w:proofErr w:type="spellEnd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, Kuala Lumpur</w:t>
            </w:r>
          </w:p>
        </w:tc>
        <w:tc>
          <w:tcPr>
            <w:tcW w:w="4394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3601B47A" w14:textId="77777777" w:rsidR="00E15F61" w:rsidRDefault="00000000">
            <w:pPr>
              <w:spacing w:after="80" w:line="192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September 2021 — March 2023</w:t>
            </w:r>
          </w:p>
        </w:tc>
      </w:tr>
      <w:tr w:rsidR="00E15F61" w14:paraId="70FD03E2" w14:textId="77777777">
        <w:tc>
          <w:tcPr>
            <w:tcW w:w="10631" w:type="dxa"/>
            <w:gridSpan w:val="2"/>
            <w:tcBorders>
              <w:bottom w:val="single" w:sz="2" w:space="0" w:color="D9D8D7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14:paraId="08CE2E66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 w:bidi="en-MY"/>
              </w:rPr>
              <w:t>Senior Finance Manager - Reports to CFO &amp; Finance Director in Singapore</w:t>
            </w:r>
          </w:p>
          <w:p w14:paraId="68D6B886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 w:bidi="en-MY"/>
              </w:rPr>
              <w:t>Reason of leaving: My role is made redundant due to company restructuring and cost-saving measures.</w:t>
            </w:r>
          </w:p>
          <w:p w14:paraId="1071D2BC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Manage full spectrum of accounting &amp; finance function for entities in Malaysia and Japan.</w:t>
            </w:r>
          </w:p>
          <w:p w14:paraId="79AE38E8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Review the management reports and analytics prepared by shared service team in Philippines.</w:t>
            </w:r>
          </w:p>
          <w:p w14:paraId="2BCA087B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Provide advice to management based on EBITDA analysis on monthly basis.</w:t>
            </w:r>
          </w:p>
          <w:p w14:paraId="00B41541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 w:bidi="en-MY"/>
              </w:rPr>
              <w:t>Implemented strategies to maximize cross-border cashflow efficiency and liquidity.</w:t>
            </w:r>
          </w:p>
          <w:p w14:paraId="17A0056E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Setting up new entity in Japan and India, ensuring compliance with local law and regulations.</w:t>
            </w:r>
          </w:p>
        </w:tc>
      </w:tr>
      <w:tr w:rsidR="00E15F61" w14:paraId="06B61545" w14:textId="77777777">
        <w:tc>
          <w:tcPr>
            <w:tcW w:w="6237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358ADFEA" w14:textId="77777777" w:rsidR="00E15F61" w:rsidRDefault="00000000">
            <w:pPr>
              <w:spacing w:after="80" w:line="276" w:lineRule="auto"/>
              <w:ind w:right="-1538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ServiceSource</w:t>
            </w:r>
            <w:proofErr w:type="spellEnd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 xml:space="preserve"> International Malaysia </w:t>
            </w:r>
            <w:proofErr w:type="spellStart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Sdn</w:t>
            </w:r>
            <w:proofErr w:type="spellEnd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Bhd</w:t>
            </w:r>
            <w:proofErr w:type="spellEnd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, Kuala Lumpur</w:t>
            </w:r>
          </w:p>
        </w:tc>
        <w:tc>
          <w:tcPr>
            <w:tcW w:w="4394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2BBCD7F8" w14:textId="77777777" w:rsidR="00E15F61" w:rsidRDefault="00000000">
            <w:pPr>
              <w:spacing w:after="80" w:line="192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November 2017 — September 2021</w:t>
            </w:r>
          </w:p>
        </w:tc>
      </w:tr>
      <w:tr w:rsidR="00E15F61" w14:paraId="3BF514D0" w14:textId="77777777">
        <w:tc>
          <w:tcPr>
            <w:tcW w:w="10631" w:type="dxa"/>
            <w:gridSpan w:val="2"/>
            <w:tcBorders>
              <w:bottom w:val="single" w:sz="2" w:space="0" w:color="D9D8D7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14:paraId="125AB92F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 w:bidi="en-MY"/>
              </w:rPr>
              <w:t>Senior Finance Manager - Reports to Chief Accounting Officer in USA.</w:t>
            </w:r>
          </w:p>
          <w:p w14:paraId="3D7EEDA2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 w:bidi="en-MY"/>
              </w:rPr>
              <w:t>Reason of leaving: Accepted a role that presents broader responsibilities and potential career growth.</w:t>
            </w:r>
          </w:p>
          <w:p w14:paraId="496F241C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Manage financial and reporting function for Singapore and Japan entities.</w:t>
            </w:r>
          </w:p>
          <w:p w14:paraId="47C93238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Maintenance of payroll for 250+ employees and act as a point of contact for employee queries.</w:t>
            </w:r>
          </w:p>
          <w:p w14:paraId="0C986557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 xml:space="preserve">Optimise monthly cash flow and monitor </w:t>
            </w:r>
            <w:proofErr w:type="spellStart"/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opex</w:t>
            </w:r>
            <w:proofErr w:type="spellEnd"/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/capex forecasting.</w:t>
            </w:r>
          </w:p>
          <w:p w14:paraId="4D7469A9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Resolve issues relating to GST, JCT, corporate tax, external audit and quarterly SOX testing.</w:t>
            </w:r>
          </w:p>
          <w:p w14:paraId="060654EF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Lead accounting projects across APAC region to ensure process standardization.</w:t>
            </w:r>
          </w:p>
        </w:tc>
      </w:tr>
      <w:tr w:rsidR="00E15F61" w14:paraId="0AB1DEF8" w14:textId="77777777">
        <w:tc>
          <w:tcPr>
            <w:tcW w:w="6237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442C4E0C" w14:textId="77777777" w:rsidR="00E15F61" w:rsidRDefault="00000000">
            <w:pPr>
              <w:spacing w:after="80" w:line="276" w:lineRule="auto"/>
              <w:outlineLvl w:val="2"/>
              <w:rPr>
                <w:rFonts w:ascii="Times New Roman" w:eastAsia="Times New Roman" w:hAnsi="Times New Roman" w:cs="Times New Roman"/>
                <w:color w:val="C25C24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Numoni</w:t>
            </w:r>
            <w:proofErr w:type="spellEnd"/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 xml:space="preserve"> Pte Ltd, Singapore</w:t>
            </w:r>
          </w:p>
        </w:tc>
        <w:tc>
          <w:tcPr>
            <w:tcW w:w="4394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72BAFE12" w14:textId="77777777" w:rsidR="00E15F61" w:rsidRDefault="00000000">
            <w:pPr>
              <w:spacing w:after="80" w:line="192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C25C24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January 2016 — April 2017</w:t>
            </w:r>
          </w:p>
        </w:tc>
      </w:tr>
      <w:tr w:rsidR="00E15F61" w14:paraId="1A9279D3" w14:textId="77777777">
        <w:tc>
          <w:tcPr>
            <w:tcW w:w="10631" w:type="dxa"/>
            <w:gridSpan w:val="2"/>
            <w:tcBorders>
              <w:bottom w:val="single" w:sz="2" w:space="0" w:color="D9D8D7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14:paraId="64C38F42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 w:bidi="en-MY"/>
              </w:rPr>
              <w:t>Senior Finance Manager - Reports to CEO in Singapore and CFO in Malaysia</w:t>
            </w:r>
          </w:p>
          <w:p w14:paraId="3D5BB589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 w:bidi="en-MY"/>
              </w:rPr>
              <w:t>Reason of leaving: My role is made redundant due to company restructuring and cost-saving measures.</w:t>
            </w:r>
          </w:p>
          <w:p w14:paraId="02502B74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Lead the financial and reporting functions in accordance with local &amp; group requirements.</w:t>
            </w:r>
          </w:p>
          <w:p w14:paraId="589FBD15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Review management accounts and prepare group consolidation on monthly basis.</w:t>
            </w:r>
          </w:p>
          <w:p w14:paraId="0325B476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Provide coordination of information flow for strategic planning and reporting to BOD.</w:t>
            </w:r>
          </w:p>
          <w:p w14:paraId="5888D793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Control accounting compliance across subsidiaries in Malaysia, Philippines, Indonesia and Hong Kong.</w:t>
            </w:r>
          </w:p>
          <w:p w14:paraId="14C311E7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Develop, implement and monitor financial plans, accounting policies and internal controls.</w:t>
            </w:r>
          </w:p>
        </w:tc>
      </w:tr>
      <w:tr w:rsidR="00E15F61" w14:paraId="6DD87F34" w14:textId="77777777">
        <w:tc>
          <w:tcPr>
            <w:tcW w:w="6237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00586242" w14:textId="77777777" w:rsidR="00E15F61" w:rsidRDefault="00000000">
            <w:pPr>
              <w:spacing w:after="80" w:line="276" w:lineRule="auto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lastRenderedPageBreak/>
              <w:t>PricewaterhouseCoopers LLP, Singapore</w:t>
            </w:r>
          </w:p>
        </w:tc>
        <w:tc>
          <w:tcPr>
            <w:tcW w:w="4394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59BE1FD8" w14:textId="77777777" w:rsidR="00E15F61" w:rsidRDefault="00000000">
            <w:pPr>
              <w:spacing w:after="80" w:line="276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December 2013 — November 2015</w:t>
            </w:r>
          </w:p>
        </w:tc>
      </w:tr>
      <w:tr w:rsidR="00E15F61" w14:paraId="285D27C5" w14:textId="77777777">
        <w:tc>
          <w:tcPr>
            <w:tcW w:w="10631" w:type="dxa"/>
            <w:gridSpan w:val="2"/>
            <w:tcBorders>
              <w:bottom w:val="single" w:sz="2" w:space="0" w:color="D9D8D7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14:paraId="2594DF09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 w:bidi="en-MY"/>
              </w:rPr>
              <w:t>Assistant Manager, General Assurance (Audit)</w:t>
            </w:r>
          </w:p>
          <w:p w14:paraId="5B3D1A89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Lead engagements of multinational companies - automotive, HR consulting, shipping, service industry.</w:t>
            </w:r>
          </w:p>
          <w:p w14:paraId="522FD16F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Plan and execute audit procedures focusing on risk, scope and objectives.</w:t>
            </w:r>
          </w:p>
          <w:p w14:paraId="0F827D19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Perform integrated audit for US reporting including internal control over financial reporting (SOX).</w:t>
            </w:r>
          </w:p>
          <w:p w14:paraId="1C05DF88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Communicate audit findings with team manager, audit partner and client.</w:t>
            </w:r>
          </w:p>
        </w:tc>
      </w:tr>
      <w:tr w:rsidR="00E15F61" w14:paraId="5D1FAE00" w14:textId="77777777">
        <w:tc>
          <w:tcPr>
            <w:tcW w:w="6237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18CB6F5C" w14:textId="77777777" w:rsidR="00E15F61" w:rsidRDefault="00000000">
            <w:pPr>
              <w:spacing w:after="80" w:line="192" w:lineRule="auto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PricewaterhouseCoopers, Kuala Lumpur</w:t>
            </w:r>
          </w:p>
        </w:tc>
        <w:tc>
          <w:tcPr>
            <w:tcW w:w="4394" w:type="dxa"/>
            <w:tcMar>
              <w:top w:w="170" w:type="dxa"/>
              <w:left w:w="0" w:type="dxa"/>
              <w:bottom w:w="226" w:type="dxa"/>
              <w:right w:w="0" w:type="dxa"/>
            </w:tcMar>
          </w:tcPr>
          <w:p w14:paraId="4F7BD824" w14:textId="77777777" w:rsidR="00E15F61" w:rsidRDefault="00000000">
            <w:pPr>
              <w:spacing w:after="80" w:line="192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MY"/>
              </w:rPr>
              <w:t>June 2010 — November 2013</w:t>
            </w:r>
          </w:p>
        </w:tc>
      </w:tr>
      <w:tr w:rsidR="00E15F61" w14:paraId="353DC6B3" w14:textId="77777777">
        <w:trPr>
          <w:trHeight w:val="1400"/>
        </w:trPr>
        <w:tc>
          <w:tcPr>
            <w:tcW w:w="10631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</w:tcPr>
          <w:p w14:paraId="2363166F" w14:textId="77777777" w:rsidR="00E15F61" w:rsidRDefault="00000000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MY" w:bidi="en-MY"/>
              </w:rPr>
              <w:t xml:space="preserve">Senior Associate, Audit Assurance </w:t>
            </w:r>
          </w:p>
          <w:p w14:paraId="2B607166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Lead engagements for plantation, oil &amp; gas, education, FMCG and manufacturing industry.</w:t>
            </w:r>
          </w:p>
          <w:p w14:paraId="2DEB1E10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Review audit reports and other deliverables, including financial statements.</w:t>
            </w:r>
          </w:p>
          <w:p w14:paraId="2FED14A5" w14:textId="77777777" w:rsidR="00E15F61" w:rsidRDefault="0000000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en-MY"/>
              </w:rPr>
              <w:t>Provide guidance and on job training to team members.</w:t>
            </w:r>
          </w:p>
        </w:tc>
      </w:tr>
    </w:tbl>
    <w:p w14:paraId="1DFC82D1" w14:textId="77777777" w:rsidR="00E15F61" w:rsidRDefault="00E15F61">
      <w:bookmarkStart w:id="2" w:name="_9c1879d6_88a3_4764_bce9_194fa6e46c4f"/>
      <w:bookmarkEnd w:id="0"/>
      <w:bookmarkEnd w:id="2"/>
    </w:p>
    <w:sectPr w:rsidR="00E15F61">
      <w:footerReference w:type="default" r:id="rId8"/>
      <w:pgSz w:w="12240" w:h="15840"/>
      <w:pgMar w:top="993" w:right="566" w:bottom="0" w:left="56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21FD" w14:textId="77777777" w:rsidR="00633B09" w:rsidRDefault="00633B09">
      <w:pPr>
        <w:spacing w:after="0" w:line="240" w:lineRule="auto"/>
      </w:pPr>
      <w:r>
        <w:separator/>
      </w:r>
    </w:p>
  </w:endnote>
  <w:endnote w:type="continuationSeparator" w:id="0">
    <w:p w14:paraId="008A5D94" w14:textId="77777777" w:rsidR="00633B09" w:rsidRDefault="0063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FF46" w14:textId="77777777" w:rsidR="00E15F61" w:rsidRDefault="00E15F61">
    <w:pPr>
      <w:pStyle w:val="PageNumber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42DA" w14:textId="77777777" w:rsidR="00633B09" w:rsidRDefault="00633B09">
      <w:pPr>
        <w:spacing w:after="0" w:line="240" w:lineRule="auto"/>
      </w:pPr>
      <w:r>
        <w:separator/>
      </w:r>
    </w:p>
  </w:footnote>
  <w:footnote w:type="continuationSeparator" w:id="0">
    <w:p w14:paraId="0BB7DA0D" w14:textId="77777777" w:rsidR="00633B09" w:rsidRDefault="00633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B24FB"/>
    <w:multiLevelType w:val="hybridMultilevel"/>
    <w:tmpl w:val="DA663E2E"/>
    <w:lvl w:ilvl="0" w:tplc="4F2EFB0C">
      <w:start w:val="1"/>
      <w:numFmt w:val="bullet"/>
      <w:lvlText w:val="●"/>
      <w:lvlJc w:val="left"/>
      <w:pPr>
        <w:ind w:left="420" w:hanging="200"/>
      </w:pPr>
      <w:rPr>
        <w:sz w:val="2"/>
      </w:rPr>
    </w:lvl>
    <w:lvl w:ilvl="1" w:tplc="BC90873E">
      <w:start w:val="1"/>
      <w:numFmt w:val="bullet"/>
      <w:lvlText w:val="●"/>
      <w:lvlJc w:val="left"/>
      <w:pPr>
        <w:ind w:left="860" w:hanging="200"/>
      </w:pPr>
      <w:rPr>
        <w:sz w:val="2"/>
      </w:rPr>
    </w:lvl>
    <w:lvl w:ilvl="2" w:tplc="CD1C462E">
      <w:numFmt w:val="decimal"/>
      <w:lvlText w:val=""/>
      <w:lvlJc w:val="left"/>
      <w:rPr>
        <w:rFonts w:cs="Times New Roman"/>
      </w:rPr>
    </w:lvl>
    <w:lvl w:ilvl="3" w:tplc="BC9AF558">
      <w:numFmt w:val="decimal"/>
      <w:lvlText w:val=""/>
      <w:lvlJc w:val="left"/>
      <w:rPr>
        <w:rFonts w:cs="Times New Roman"/>
      </w:rPr>
    </w:lvl>
    <w:lvl w:ilvl="4" w:tplc="C4BE47FC">
      <w:numFmt w:val="decimal"/>
      <w:lvlText w:val=""/>
      <w:lvlJc w:val="left"/>
      <w:rPr>
        <w:rFonts w:cs="Times New Roman"/>
      </w:rPr>
    </w:lvl>
    <w:lvl w:ilvl="5" w:tplc="00ECC644">
      <w:numFmt w:val="decimal"/>
      <w:lvlText w:val=""/>
      <w:lvlJc w:val="left"/>
      <w:rPr>
        <w:rFonts w:cs="Times New Roman"/>
      </w:rPr>
    </w:lvl>
    <w:lvl w:ilvl="6" w:tplc="A5508434">
      <w:numFmt w:val="decimal"/>
      <w:lvlText w:val=""/>
      <w:lvlJc w:val="left"/>
      <w:rPr>
        <w:rFonts w:cs="Times New Roman"/>
      </w:rPr>
    </w:lvl>
    <w:lvl w:ilvl="7" w:tplc="67547190">
      <w:numFmt w:val="decimal"/>
      <w:lvlText w:val=""/>
      <w:lvlJc w:val="left"/>
      <w:rPr>
        <w:rFonts w:cs="Times New Roman"/>
      </w:rPr>
    </w:lvl>
    <w:lvl w:ilvl="8" w:tplc="19FE844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C861FC3"/>
    <w:multiLevelType w:val="hybridMultilevel"/>
    <w:tmpl w:val="B89E35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3324"/>
    <w:multiLevelType w:val="hybridMultilevel"/>
    <w:tmpl w:val="B1ACAD00"/>
    <w:lvl w:ilvl="0" w:tplc="9C6085E0">
      <w:start w:val="1"/>
      <w:numFmt w:val="bullet"/>
      <w:lvlText w:val="●"/>
      <w:lvlJc w:val="left"/>
      <w:pPr>
        <w:ind w:left="420" w:hanging="200"/>
      </w:pPr>
      <w:rPr>
        <w:sz w:val="2"/>
      </w:rPr>
    </w:lvl>
    <w:lvl w:ilvl="1" w:tplc="7796424C">
      <w:start w:val="1"/>
      <w:numFmt w:val="bullet"/>
      <w:lvlText w:val="●"/>
      <w:lvlJc w:val="left"/>
      <w:pPr>
        <w:ind w:left="860" w:hanging="200"/>
      </w:pPr>
      <w:rPr>
        <w:sz w:val="2"/>
      </w:rPr>
    </w:lvl>
    <w:lvl w:ilvl="2" w:tplc="BBA2AE98">
      <w:numFmt w:val="decimal"/>
      <w:lvlText w:val=""/>
      <w:lvlJc w:val="left"/>
      <w:rPr>
        <w:rFonts w:cs="Times New Roman"/>
      </w:rPr>
    </w:lvl>
    <w:lvl w:ilvl="3" w:tplc="8BBE71EA">
      <w:numFmt w:val="decimal"/>
      <w:lvlText w:val=""/>
      <w:lvlJc w:val="left"/>
      <w:rPr>
        <w:rFonts w:cs="Times New Roman"/>
      </w:rPr>
    </w:lvl>
    <w:lvl w:ilvl="4" w:tplc="98FC995E">
      <w:numFmt w:val="decimal"/>
      <w:lvlText w:val=""/>
      <w:lvlJc w:val="left"/>
      <w:rPr>
        <w:rFonts w:cs="Times New Roman"/>
      </w:rPr>
    </w:lvl>
    <w:lvl w:ilvl="5" w:tplc="43708310">
      <w:numFmt w:val="decimal"/>
      <w:lvlText w:val=""/>
      <w:lvlJc w:val="left"/>
      <w:rPr>
        <w:rFonts w:cs="Times New Roman"/>
      </w:rPr>
    </w:lvl>
    <w:lvl w:ilvl="6" w:tplc="9F18F480">
      <w:numFmt w:val="decimal"/>
      <w:lvlText w:val=""/>
      <w:lvlJc w:val="left"/>
      <w:rPr>
        <w:rFonts w:cs="Times New Roman"/>
      </w:rPr>
    </w:lvl>
    <w:lvl w:ilvl="7" w:tplc="74D475E8">
      <w:numFmt w:val="decimal"/>
      <w:lvlText w:val=""/>
      <w:lvlJc w:val="left"/>
      <w:rPr>
        <w:rFonts w:cs="Times New Roman"/>
      </w:rPr>
    </w:lvl>
    <w:lvl w:ilvl="8" w:tplc="CDB06982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1B557E5"/>
    <w:multiLevelType w:val="hybridMultilevel"/>
    <w:tmpl w:val="598CD41E"/>
    <w:lvl w:ilvl="0" w:tplc="4858E77C">
      <w:start w:val="1"/>
      <w:numFmt w:val="bullet"/>
      <w:lvlText w:val="●"/>
      <w:lvlJc w:val="left"/>
      <w:pPr>
        <w:ind w:left="420" w:hanging="200"/>
      </w:pPr>
      <w:rPr>
        <w:sz w:val="2"/>
      </w:rPr>
    </w:lvl>
    <w:lvl w:ilvl="1" w:tplc="37A6290E">
      <w:start w:val="1"/>
      <w:numFmt w:val="bullet"/>
      <w:lvlText w:val="●"/>
      <w:lvlJc w:val="left"/>
      <w:pPr>
        <w:ind w:left="860" w:hanging="200"/>
      </w:pPr>
      <w:rPr>
        <w:sz w:val="2"/>
      </w:rPr>
    </w:lvl>
    <w:lvl w:ilvl="2" w:tplc="6C6608AE">
      <w:numFmt w:val="decimal"/>
      <w:lvlText w:val=""/>
      <w:lvlJc w:val="left"/>
      <w:rPr>
        <w:rFonts w:cs="Times New Roman"/>
      </w:rPr>
    </w:lvl>
    <w:lvl w:ilvl="3" w:tplc="413C2D32">
      <w:numFmt w:val="decimal"/>
      <w:lvlText w:val=""/>
      <w:lvlJc w:val="left"/>
      <w:rPr>
        <w:rFonts w:cs="Times New Roman"/>
      </w:rPr>
    </w:lvl>
    <w:lvl w:ilvl="4" w:tplc="3A006A74">
      <w:numFmt w:val="decimal"/>
      <w:lvlText w:val=""/>
      <w:lvlJc w:val="left"/>
      <w:rPr>
        <w:rFonts w:cs="Times New Roman"/>
      </w:rPr>
    </w:lvl>
    <w:lvl w:ilvl="5" w:tplc="73AE5550">
      <w:numFmt w:val="decimal"/>
      <w:lvlText w:val=""/>
      <w:lvlJc w:val="left"/>
      <w:rPr>
        <w:rFonts w:cs="Times New Roman"/>
      </w:rPr>
    </w:lvl>
    <w:lvl w:ilvl="6" w:tplc="60343A1C">
      <w:numFmt w:val="decimal"/>
      <w:lvlText w:val=""/>
      <w:lvlJc w:val="left"/>
      <w:rPr>
        <w:rFonts w:cs="Times New Roman"/>
      </w:rPr>
    </w:lvl>
    <w:lvl w:ilvl="7" w:tplc="96B423FE">
      <w:numFmt w:val="decimal"/>
      <w:lvlText w:val=""/>
      <w:lvlJc w:val="left"/>
      <w:rPr>
        <w:rFonts w:cs="Times New Roman"/>
      </w:rPr>
    </w:lvl>
    <w:lvl w:ilvl="8" w:tplc="312CB226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34F4A4B"/>
    <w:multiLevelType w:val="hybridMultilevel"/>
    <w:tmpl w:val="3A90F456"/>
    <w:lvl w:ilvl="0" w:tplc="814A6722">
      <w:start w:val="1"/>
      <w:numFmt w:val="bullet"/>
      <w:lvlText w:val="●"/>
      <w:lvlJc w:val="left"/>
      <w:pPr>
        <w:ind w:left="420" w:hanging="200"/>
      </w:pPr>
      <w:rPr>
        <w:sz w:val="2"/>
      </w:rPr>
    </w:lvl>
    <w:lvl w:ilvl="1" w:tplc="1D0A6F3C">
      <w:start w:val="1"/>
      <w:numFmt w:val="bullet"/>
      <w:lvlText w:val="●"/>
      <w:lvlJc w:val="left"/>
      <w:pPr>
        <w:ind w:left="860" w:hanging="200"/>
      </w:pPr>
      <w:rPr>
        <w:sz w:val="2"/>
      </w:rPr>
    </w:lvl>
    <w:lvl w:ilvl="2" w:tplc="D4567E88">
      <w:numFmt w:val="decimal"/>
      <w:lvlText w:val=""/>
      <w:lvlJc w:val="left"/>
      <w:rPr>
        <w:rFonts w:cs="Times New Roman"/>
      </w:rPr>
    </w:lvl>
    <w:lvl w:ilvl="3" w:tplc="9F8E8374">
      <w:numFmt w:val="decimal"/>
      <w:lvlText w:val=""/>
      <w:lvlJc w:val="left"/>
      <w:rPr>
        <w:rFonts w:cs="Times New Roman"/>
      </w:rPr>
    </w:lvl>
    <w:lvl w:ilvl="4" w:tplc="6C58DC2A">
      <w:numFmt w:val="decimal"/>
      <w:lvlText w:val=""/>
      <w:lvlJc w:val="left"/>
      <w:rPr>
        <w:rFonts w:cs="Times New Roman"/>
      </w:rPr>
    </w:lvl>
    <w:lvl w:ilvl="5" w:tplc="D0D2B166">
      <w:numFmt w:val="decimal"/>
      <w:lvlText w:val=""/>
      <w:lvlJc w:val="left"/>
      <w:rPr>
        <w:rFonts w:cs="Times New Roman"/>
      </w:rPr>
    </w:lvl>
    <w:lvl w:ilvl="6" w:tplc="22D0E4CE">
      <w:numFmt w:val="decimal"/>
      <w:lvlText w:val=""/>
      <w:lvlJc w:val="left"/>
      <w:rPr>
        <w:rFonts w:cs="Times New Roman"/>
      </w:rPr>
    </w:lvl>
    <w:lvl w:ilvl="7" w:tplc="74BAA34A">
      <w:numFmt w:val="decimal"/>
      <w:lvlText w:val=""/>
      <w:lvlJc w:val="left"/>
      <w:rPr>
        <w:rFonts w:cs="Times New Roman"/>
      </w:rPr>
    </w:lvl>
    <w:lvl w:ilvl="8" w:tplc="00E6D98A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D1423F6"/>
    <w:multiLevelType w:val="hybridMultilevel"/>
    <w:tmpl w:val="B31819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91890"/>
    <w:multiLevelType w:val="hybridMultilevel"/>
    <w:tmpl w:val="8FA2AA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16C7E"/>
    <w:multiLevelType w:val="hybridMultilevel"/>
    <w:tmpl w:val="A6B26882"/>
    <w:lvl w:ilvl="0" w:tplc="E40E706A">
      <w:start w:val="1"/>
      <w:numFmt w:val="bullet"/>
      <w:lvlText w:val="●"/>
      <w:lvlJc w:val="left"/>
      <w:pPr>
        <w:ind w:left="420" w:hanging="200"/>
      </w:pPr>
      <w:rPr>
        <w:sz w:val="2"/>
      </w:rPr>
    </w:lvl>
    <w:lvl w:ilvl="1" w:tplc="28B4E684">
      <w:start w:val="1"/>
      <w:numFmt w:val="bullet"/>
      <w:lvlText w:val="●"/>
      <w:lvlJc w:val="left"/>
      <w:pPr>
        <w:ind w:left="860" w:hanging="200"/>
      </w:pPr>
      <w:rPr>
        <w:sz w:val="2"/>
      </w:rPr>
    </w:lvl>
    <w:lvl w:ilvl="2" w:tplc="F0BE6212">
      <w:numFmt w:val="decimal"/>
      <w:lvlText w:val=""/>
      <w:lvlJc w:val="left"/>
      <w:rPr>
        <w:rFonts w:cs="Times New Roman"/>
      </w:rPr>
    </w:lvl>
    <w:lvl w:ilvl="3" w:tplc="E5941994">
      <w:numFmt w:val="decimal"/>
      <w:lvlText w:val=""/>
      <w:lvlJc w:val="left"/>
      <w:rPr>
        <w:rFonts w:cs="Times New Roman"/>
      </w:rPr>
    </w:lvl>
    <w:lvl w:ilvl="4" w:tplc="BBD0C3B0">
      <w:numFmt w:val="decimal"/>
      <w:lvlText w:val=""/>
      <w:lvlJc w:val="left"/>
      <w:rPr>
        <w:rFonts w:cs="Times New Roman"/>
      </w:rPr>
    </w:lvl>
    <w:lvl w:ilvl="5" w:tplc="B7907D98">
      <w:numFmt w:val="decimal"/>
      <w:lvlText w:val=""/>
      <w:lvlJc w:val="left"/>
      <w:rPr>
        <w:rFonts w:cs="Times New Roman"/>
      </w:rPr>
    </w:lvl>
    <w:lvl w:ilvl="6" w:tplc="A5F8980E">
      <w:numFmt w:val="decimal"/>
      <w:lvlText w:val=""/>
      <w:lvlJc w:val="left"/>
      <w:rPr>
        <w:rFonts w:cs="Times New Roman"/>
      </w:rPr>
    </w:lvl>
    <w:lvl w:ilvl="7" w:tplc="C73CF376">
      <w:numFmt w:val="decimal"/>
      <w:lvlText w:val=""/>
      <w:lvlJc w:val="left"/>
      <w:rPr>
        <w:rFonts w:cs="Times New Roman"/>
      </w:rPr>
    </w:lvl>
    <w:lvl w:ilvl="8" w:tplc="A16C2EB6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A5275C7"/>
    <w:multiLevelType w:val="hybridMultilevel"/>
    <w:tmpl w:val="ACD293F0"/>
    <w:lvl w:ilvl="0" w:tplc="57B4289C">
      <w:start w:val="1"/>
      <w:numFmt w:val="bullet"/>
      <w:lvlText w:val="●"/>
      <w:lvlJc w:val="left"/>
      <w:pPr>
        <w:ind w:left="420" w:hanging="200"/>
      </w:pPr>
      <w:rPr>
        <w:sz w:val="2"/>
      </w:rPr>
    </w:lvl>
    <w:lvl w:ilvl="1" w:tplc="5DB20298">
      <w:start w:val="1"/>
      <w:numFmt w:val="bullet"/>
      <w:lvlText w:val="●"/>
      <w:lvlJc w:val="left"/>
      <w:pPr>
        <w:ind w:left="860" w:hanging="200"/>
      </w:pPr>
      <w:rPr>
        <w:sz w:val="2"/>
      </w:rPr>
    </w:lvl>
    <w:lvl w:ilvl="2" w:tplc="C064616C">
      <w:numFmt w:val="decimal"/>
      <w:lvlText w:val=""/>
      <w:lvlJc w:val="left"/>
      <w:rPr>
        <w:rFonts w:cs="Times New Roman"/>
      </w:rPr>
    </w:lvl>
    <w:lvl w:ilvl="3" w:tplc="D12AB288">
      <w:numFmt w:val="decimal"/>
      <w:lvlText w:val=""/>
      <w:lvlJc w:val="left"/>
      <w:rPr>
        <w:rFonts w:cs="Times New Roman"/>
      </w:rPr>
    </w:lvl>
    <w:lvl w:ilvl="4" w:tplc="B1C21646">
      <w:numFmt w:val="decimal"/>
      <w:lvlText w:val=""/>
      <w:lvlJc w:val="left"/>
      <w:rPr>
        <w:rFonts w:cs="Times New Roman"/>
      </w:rPr>
    </w:lvl>
    <w:lvl w:ilvl="5" w:tplc="CDB05E54">
      <w:numFmt w:val="decimal"/>
      <w:lvlText w:val=""/>
      <w:lvlJc w:val="left"/>
      <w:rPr>
        <w:rFonts w:cs="Times New Roman"/>
      </w:rPr>
    </w:lvl>
    <w:lvl w:ilvl="6" w:tplc="33362D94">
      <w:numFmt w:val="decimal"/>
      <w:lvlText w:val=""/>
      <w:lvlJc w:val="left"/>
      <w:rPr>
        <w:rFonts w:cs="Times New Roman"/>
      </w:rPr>
    </w:lvl>
    <w:lvl w:ilvl="7" w:tplc="D688C3F4">
      <w:numFmt w:val="decimal"/>
      <w:lvlText w:val=""/>
      <w:lvlJc w:val="left"/>
      <w:rPr>
        <w:rFonts w:cs="Times New Roman"/>
      </w:rPr>
    </w:lvl>
    <w:lvl w:ilvl="8" w:tplc="FC60A872">
      <w:numFmt w:val="decimal"/>
      <w:lvlText w:val=""/>
      <w:lvlJc w:val="left"/>
      <w:rPr>
        <w:rFonts w:cs="Times New Roman"/>
      </w:rPr>
    </w:lvl>
  </w:abstractNum>
  <w:num w:numId="1" w16cid:durableId="1755473611">
    <w:abstractNumId w:val="3"/>
  </w:num>
  <w:num w:numId="2" w16cid:durableId="1717509333">
    <w:abstractNumId w:val="0"/>
  </w:num>
  <w:num w:numId="3" w16cid:durableId="7563291">
    <w:abstractNumId w:val="4"/>
  </w:num>
  <w:num w:numId="4" w16cid:durableId="1343825161">
    <w:abstractNumId w:val="8"/>
  </w:num>
  <w:num w:numId="5" w16cid:durableId="1785416821">
    <w:abstractNumId w:val="7"/>
  </w:num>
  <w:num w:numId="6" w16cid:durableId="66195337">
    <w:abstractNumId w:val="2"/>
  </w:num>
  <w:num w:numId="7" w16cid:durableId="522939617">
    <w:abstractNumId w:val="5"/>
  </w:num>
  <w:num w:numId="8" w16cid:durableId="893928992">
    <w:abstractNumId w:val="6"/>
  </w:num>
  <w:num w:numId="9" w16cid:durableId="93802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61"/>
    <w:rsid w:val="00633B09"/>
    <w:rsid w:val="0068789E"/>
    <w:rsid w:val="00B83A36"/>
    <w:rsid w:val="00E1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42E85"/>
  <w15:docId w15:val="{E2B64B07-045A-1940-9291-6F2200B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PageNumber1">
    <w:name w:val="Page Number1"/>
    <w:basedOn w:val="Normal"/>
    <w:pPr>
      <w:spacing w:after="80" w:line="288" w:lineRule="auto"/>
    </w:pPr>
    <w:rPr>
      <w:rFonts w:ascii="Roboto" w:eastAsia="Times New Roman" w:hAnsi="Roboto" w:cs="Roboto"/>
      <w:color w:val="C25C24"/>
      <w:sz w:val="20"/>
      <w:szCs w:val="20"/>
      <w:lang w:eastAsia="en-MY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qFormat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gchongm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Shern Ling Teo</dc:creator>
  <cp:lastModifiedBy>Office Installer</cp:lastModifiedBy>
  <cp:revision>2</cp:revision>
  <dcterms:created xsi:type="dcterms:W3CDTF">2025-09-02T09:39:00Z</dcterms:created>
  <dcterms:modified xsi:type="dcterms:W3CDTF">2025-09-02T09:39:00Z</dcterms:modified>
</cp:coreProperties>
</file>