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D932" w14:textId="77777777" w:rsidR="001B61EB" w:rsidRPr="00FC7884" w:rsidRDefault="001B61EB" w:rsidP="001B61EB">
      <w:pPr>
        <w:spacing w:after="0" w:line="240" w:lineRule="auto"/>
        <w:jc w:val="center"/>
        <w:rPr>
          <w:sz w:val="24"/>
          <w:szCs w:val="24"/>
        </w:rPr>
      </w:pPr>
    </w:p>
    <w:p w14:paraId="5CBA2FB3" w14:textId="77777777" w:rsidR="00E81B72" w:rsidRDefault="00A94228" w:rsidP="00E81B72">
      <w:pPr>
        <w:spacing w:after="0" w:line="240" w:lineRule="auto"/>
        <w:rPr>
          <w:b/>
          <w:sz w:val="20"/>
          <w:szCs w:val="20"/>
        </w:rPr>
      </w:pPr>
      <w:r w:rsidRPr="00A94228">
        <w:rPr>
          <w:b/>
          <w:sz w:val="24"/>
          <w:szCs w:val="24"/>
        </w:rPr>
        <w:t>RESUME</w:t>
      </w:r>
      <w:r w:rsidR="00E81B72" w:rsidRPr="00E81B72">
        <w:rPr>
          <w:b/>
          <w:sz w:val="20"/>
          <w:szCs w:val="20"/>
        </w:rPr>
        <w:t xml:space="preserve"> </w:t>
      </w:r>
    </w:p>
    <w:p w14:paraId="6DC4CC60" w14:textId="77777777" w:rsidR="005819BA" w:rsidRDefault="005819BA" w:rsidP="00E81B72">
      <w:pPr>
        <w:spacing w:after="0" w:line="240" w:lineRule="auto"/>
        <w:rPr>
          <w:b/>
          <w:sz w:val="20"/>
          <w:szCs w:val="20"/>
        </w:rPr>
      </w:pPr>
    </w:p>
    <w:p w14:paraId="31E183B9" w14:textId="110D7A3F" w:rsidR="005819BA" w:rsidRDefault="005819BA" w:rsidP="005819BA">
      <w:pPr>
        <w:spacing w:after="0" w:line="240" w:lineRule="auto"/>
        <w:jc w:val="both"/>
        <w:rPr>
          <w:sz w:val="24"/>
          <w:szCs w:val="24"/>
        </w:rPr>
      </w:pPr>
      <w:r w:rsidRPr="001B61EB">
        <w:rPr>
          <w:sz w:val="24"/>
          <w:szCs w:val="24"/>
        </w:rPr>
        <w:t xml:space="preserve">After contributing to the growth and success of </w:t>
      </w:r>
      <w:r w:rsidR="0026309E">
        <w:rPr>
          <w:sz w:val="24"/>
          <w:szCs w:val="24"/>
        </w:rPr>
        <w:t>four</w:t>
      </w:r>
      <w:r>
        <w:rPr>
          <w:sz w:val="24"/>
          <w:szCs w:val="24"/>
        </w:rPr>
        <w:t xml:space="preserve"> </w:t>
      </w:r>
      <w:r w:rsidR="0057214B">
        <w:rPr>
          <w:sz w:val="24"/>
          <w:szCs w:val="24"/>
        </w:rPr>
        <w:t xml:space="preserve">MNC </w:t>
      </w:r>
      <w:r w:rsidRPr="001B61EB">
        <w:rPr>
          <w:sz w:val="24"/>
          <w:szCs w:val="24"/>
        </w:rPr>
        <w:t xml:space="preserve">organizations in the past </w:t>
      </w:r>
      <w:r w:rsidR="00E42360">
        <w:rPr>
          <w:sz w:val="24"/>
          <w:szCs w:val="24"/>
        </w:rPr>
        <w:t>2</w:t>
      </w:r>
      <w:r w:rsidR="00CE0FD3">
        <w:rPr>
          <w:sz w:val="24"/>
          <w:szCs w:val="24"/>
        </w:rPr>
        <w:t>4</w:t>
      </w:r>
      <w:r w:rsidRPr="001B61EB">
        <w:rPr>
          <w:sz w:val="24"/>
          <w:szCs w:val="24"/>
        </w:rPr>
        <w:t xml:space="preserve"> years, I </w:t>
      </w:r>
      <w:r w:rsidR="0057214B">
        <w:rPr>
          <w:sz w:val="24"/>
          <w:szCs w:val="24"/>
        </w:rPr>
        <w:t xml:space="preserve">possess </w:t>
      </w:r>
      <w:r w:rsidRPr="001B61EB">
        <w:rPr>
          <w:sz w:val="24"/>
          <w:szCs w:val="24"/>
        </w:rPr>
        <w:t>exceptional</w:t>
      </w:r>
      <w:r>
        <w:rPr>
          <w:sz w:val="24"/>
          <w:szCs w:val="24"/>
        </w:rPr>
        <w:t xml:space="preserve"> financial, </w:t>
      </w:r>
      <w:r w:rsidRPr="001B61EB">
        <w:rPr>
          <w:sz w:val="24"/>
          <w:szCs w:val="24"/>
        </w:rPr>
        <w:t>planning, leadership, and management abilities. Taking comma</w:t>
      </w:r>
      <w:r>
        <w:rPr>
          <w:sz w:val="24"/>
          <w:szCs w:val="24"/>
        </w:rPr>
        <w:t xml:space="preserve">nd of financial operation and </w:t>
      </w:r>
      <w:r w:rsidRPr="001B61EB">
        <w:rPr>
          <w:sz w:val="24"/>
          <w:szCs w:val="24"/>
        </w:rPr>
        <w:t xml:space="preserve">guiding it to new performance levels, is my greatest strength. </w:t>
      </w:r>
    </w:p>
    <w:p w14:paraId="33872BFF" w14:textId="77777777" w:rsidR="005819BA" w:rsidRDefault="005819BA" w:rsidP="005819BA">
      <w:pPr>
        <w:spacing w:after="0" w:line="240" w:lineRule="auto"/>
        <w:jc w:val="both"/>
        <w:rPr>
          <w:sz w:val="24"/>
          <w:szCs w:val="24"/>
        </w:rPr>
      </w:pPr>
    </w:p>
    <w:p w14:paraId="63AF9CAB" w14:textId="369287D9" w:rsidR="005819BA" w:rsidRPr="001B61EB" w:rsidRDefault="005819BA" w:rsidP="005819BA">
      <w:pPr>
        <w:spacing w:after="0" w:line="240" w:lineRule="auto"/>
        <w:jc w:val="both"/>
        <w:rPr>
          <w:sz w:val="24"/>
          <w:szCs w:val="24"/>
        </w:rPr>
      </w:pPr>
      <w:r>
        <w:rPr>
          <w:sz w:val="24"/>
          <w:szCs w:val="24"/>
        </w:rPr>
        <w:t xml:space="preserve">My experience </w:t>
      </w:r>
      <w:r w:rsidRPr="001B61EB">
        <w:rPr>
          <w:sz w:val="24"/>
          <w:szCs w:val="24"/>
        </w:rPr>
        <w:t xml:space="preserve">encompasses financial </w:t>
      </w:r>
      <w:r>
        <w:rPr>
          <w:sz w:val="24"/>
          <w:szCs w:val="24"/>
        </w:rPr>
        <w:t xml:space="preserve">controls, financial management, financial </w:t>
      </w:r>
      <w:r w:rsidRPr="001B61EB">
        <w:rPr>
          <w:sz w:val="24"/>
          <w:szCs w:val="24"/>
        </w:rPr>
        <w:t>planning, resou</w:t>
      </w:r>
      <w:r>
        <w:rPr>
          <w:sz w:val="24"/>
          <w:szCs w:val="24"/>
        </w:rPr>
        <w:t>rce utilization, revenue growth</w:t>
      </w:r>
      <w:r w:rsidRPr="001B61EB">
        <w:rPr>
          <w:sz w:val="24"/>
          <w:szCs w:val="24"/>
        </w:rPr>
        <w:t xml:space="preserve"> and cost reduction. </w:t>
      </w:r>
      <w:r>
        <w:rPr>
          <w:sz w:val="24"/>
          <w:szCs w:val="24"/>
        </w:rPr>
        <w:t>I possess</w:t>
      </w:r>
      <w:r w:rsidRPr="001B61EB">
        <w:rPr>
          <w:sz w:val="24"/>
          <w:szCs w:val="24"/>
        </w:rPr>
        <w:t xml:space="preserve"> </w:t>
      </w:r>
      <w:r>
        <w:rPr>
          <w:sz w:val="24"/>
          <w:szCs w:val="24"/>
        </w:rPr>
        <w:t>strong business acumen char</w:t>
      </w:r>
      <w:r w:rsidRPr="001B61EB">
        <w:rPr>
          <w:sz w:val="24"/>
          <w:szCs w:val="24"/>
        </w:rPr>
        <w:t>a</w:t>
      </w:r>
      <w:r>
        <w:rPr>
          <w:sz w:val="24"/>
          <w:szCs w:val="24"/>
        </w:rPr>
        <w:t>cteristic and a</w:t>
      </w:r>
      <w:r w:rsidRPr="001B61EB">
        <w:rPr>
          <w:sz w:val="24"/>
          <w:szCs w:val="24"/>
        </w:rPr>
        <w:t>bility to analyse needs and create unique solutions designed to yield a profitable outcome has proven to be one of my greatest assets. Credited with significantly impacting bottom-line wherever I have worked, I excel at streamlining less-</w:t>
      </w:r>
      <w:r>
        <w:rPr>
          <w:sz w:val="24"/>
          <w:szCs w:val="24"/>
        </w:rPr>
        <w:t xml:space="preserve">than-efficient procedures. I have more than </w:t>
      </w:r>
      <w:r w:rsidR="00E42360">
        <w:rPr>
          <w:sz w:val="24"/>
          <w:szCs w:val="24"/>
        </w:rPr>
        <w:t>20</w:t>
      </w:r>
      <w:r>
        <w:rPr>
          <w:sz w:val="24"/>
          <w:szCs w:val="24"/>
        </w:rPr>
        <w:t xml:space="preserve"> years working experience in MNC organisations that are involved in manufacturing and distribution business regionally (ASEAN).</w:t>
      </w:r>
    </w:p>
    <w:p w14:paraId="631A2D73" w14:textId="77777777" w:rsidR="005819BA" w:rsidRPr="001B61EB" w:rsidRDefault="005819BA" w:rsidP="005819BA">
      <w:pPr>
        <w:spacing w:after="0" w:line="240" w:lineRule="auto"/>
        <w:jc w:val="both"/>
        <w:rPr>
          <w:sz w:val="24"/>
          <w:szCs w:val="24"/>
        </w:rPr>
      </w:pPr>
    </w:p>
    <w:p w14:paraId="7E4E931A" w14:textId="77777777" w:rsidR="005819BA" w:rsidRPr="001B61EB" w:rsidRDefault="005819BA" w:rsidP="005819BA">
      <w:pPr>
        <w:spacing w:after="0" w:line="240" w:lineRule="auto"/>
        <w:jc w:val="both"/>
        <w:rPr>
          <w:sz w:val="24"/>
          <w:szCs w:val="24"/>
        </w:rPr>
      </w:pPr>
      <w:r w:rsidRPr="001B61EB">
        <w:rPr>
          <w:sz w:val="24"/>
          <w:szCs w:val="24"/>
        </w:rPr>
        <w:t xml:space="preserve">I know that my proven </w:t>
      </w:r>
      <w:r>
        <w:rPr>
          <w:sz w:val="24"/>
          <w:szCs w:val="24"/>
        </w:rPr>
        <w:t xml:space="preserve">assertiveness, </w:t>
      </w:r>
      <w:r w:rsidR="00DA1642">
        <w:rPr>
          <w:sz w:val="24"/>
          <w:szCs w:val="24"/>
        </w:rPr>
        <w:t xml:space="preserve">negotiation </w:t>
      </w:r>
      <w:r>
        <w:rPr>
          <w:sz w:val="24"/>
          <w:szCs w:val="24"/>
        </w:rPr>
        <w:t xml:space="preserve">skills, strong commitment to </w:t>
      </w:r>
      <w:r w:rsidRPr="001B61EB">
        <w:rPr>
          <w:sz w:val="24"/>
          <w:szCs w:val="24"/>
        </w:rPr>
        <w:t>et</w:t>
      </w:r>
      <w:r>
        <w:rPr>
          <w:sz w:val="24"/>
          <w:szCs w:val="24"/>
        </w:rPr>
        <w:t>hical practices</w:t>
      </w:r>
      <w:r w:rsidRPr="001B61EB">
        <w:rPr>
          <w:sz w:val="24"/>
          <w:szCs w:val="24"/>
        </w:rPr>
        <w:t xml:space="preserve"> and flexibility in devising proactive resp</w:t>
      </w:r>
      <w:r>
        <w:rPr>
          <w:sz w:val="24"/>
          <w:szCs w:val="24"/>
        </w:rPr>
        <w:t xml:space="preserve">onses to changing commercial </w:t>
      </w:r>
      <w:r w:rsidRPr="001B61EB">
        <w:rPr>
          <w:sz w:val="24"/>
          <w:szCs w:val="24"/>
        </w:rPr>
        <w:t>cond</w:t>
      </w:r>
      <w:r>
        <w:rPr>
          <w:sz w:val="24"/>
          <w:szCs w:val="24"/>
        </w:rPr>
        <w:t xml:space="preserve">itions would allow me to make </w:t>
      </w:r>
      <w:r w:rsidRPr="001B61EB">
        <w:rPr>
          <w:sz w:val="24"/>
          <w:szCs w:val="24"/>
        </w:rPr>
        <w:t xml:space="preserve">significant contribution to </w:t>
      </w:r>
      <w:r>
        <w:rPr>
          <w:sz w:val="24"/>
          <w:szCs w:val="24"/>
        </w:rPr>
        <w:t xml:space="preserve">the </w:t>
      </w:r>
      <w:r w:rsidRPr="001B61EB">
        <w:rPr>
          <w:sz w:val="24"/>
          <w:szCs w:val="24"/>
        </w:rPr>
        <w:t xml:space="preserve">organisation. I would welcome the chance to discuss my qualifications with you in greater detail. I know that you are busy, and have many applications to review. If you wish to schedule a meeting, please let me know. In the meantime, please know that I appreciate </w:t>
      </w:r>
      <w:r>
        <w:rPr>
          <w:sz w:val="24"/>
          <w:szCs w:val="24"/>
        </w:rPr>
        <w:t>your time and consideration.</w:t>
      </w:r>
    </w:p>
    <w:p w14:paraId="276E5617" w14:textId="77777777" w:rsidR="005819BA" w:rsidRDefault="005819BA" w:rsidP="00E81B72">
      <w:pPr>
        <w:spacing w:after="0" w:line="240" w:lineRule="auto"/>
        <w:rPr>
          <w:b/>
          <w:sz w:val="20"/>
          <w:szCs w:val="20"/>
        </w:rPr>
      </w:pPr>
    </w:p>
    <w:p w14:paraId="4EE97DC1" w14:textId="77777777" w:rsidR="00BE1688" w:rsidRDefault="00BE1688" w:rsidP="00E81B72">
      <w:pPr>
        <w:spacing w:after="0" w:line="240" w:lineRule="auto"/>
        <w:rPr>
          <w:b/>
          <w:sz w:val="20"/>
          <w:szCs w:val="20"/>
        </w:rPr>
      </w:pPr>
    </w:p>
    <w:p w14:paraId="6E8A474D" w14:textId="77777777" w:rsidR="00BE1688" w:rsidRPr="00AB1BD7" w:rsidRDefault="00BE1688" w:rsidP="00BE1688">
      <w:pPr>
        <w:spacing w:after="0" w:line="240" w:lineRule="auto"/>
        <w:rPr>
          <w:b/>
          <w:sz w:val="20"/>
          <w:szCs w:val="20"/>
          <w:u w:val="single"/>
        </w:rPr>
      </w:pPr>
      <w:r w:rsidRPr="00AB1BD7">
        <w:rPr>
          <w:b/>
          <w:sz w:val="24"/>
          <w:szCs w:val="24"/>
          <w:u w:val="single"/>
        </w:rPr>
        <w:t>Achievements</w:t>
      </w:r>
    </w:p>
    <w:p w14:paraId="49DE4E48" w14:textId="77777777" w:rsidR="00BE1688" w:rsidRPr="00AB1BD7" w:rsidRDefault="00BE1688" w:rsidP="00BE1688">
      <w:pPr>
        <w:spacing w:after="0" w:line="240" w:lineRule="auto"/>
        <w:rPr>
          <w:b/>
          <w:sz w:val="20"/>
          <w:szCs w:val="20"/>
          <w:u w:val="single"/>
        </w:rPr>
      </w:pPr>
    </w:p>
    <w:p w14:paraId="706DFCFD" w14:textId="3C555ADF" w:rsidR="00BE1688" w:rsidRDefault="00BE1688" w:rsidP="00BE1688">
      <w:pPr>
        <w:pStyle w:val="ListParagraph"/>
        <w:numPr>
          <w:ilvl w:val="0"/>
          <w:numId w:val="2"/>
        </w:numPr>
        <w:spacing w:after="0" w:line="240" w:lineRule="auto"/>
        <w:jc w:val="both"/>
        <w:rPr>
          <w:sz w:val="24"/>
          <w:szCs w:val="24"/>
        </w:rPr>
      </w:pPr>
      <w:r w:rsidRPr="00DA0EE8">
        <w:rPr>
          <w:sz w:val="24"/>
          <w:szCs w:val="24"/>
        </w:rPr>
        <w:t xml:space="preserve">Implementation </w:t>
      </w:r>
      <w:r>
        <w:rPr>
          <w:sz w:val="24"/>
          <w:szCs w:val="24"/>
        </w:rPr>
        <w:t xml:space="preserve">of new ERP systems for the supply chain and distribution of Hushpuppies products for Singapore and Malaysia. This ERP project provides functionality to product demand, design, procurement, </w:t>
      </w:r>
      <w:r w:rsidR="00C61EDE">
        <w:rPr>
          <w:sz w:val="24"/>
          <w:szCs w:val="24"/>
        </w:rPr>
        <w:t xml:space="preserve">manufacturing, </w:t>
      </w:r>
      <w:r>
        <w:rPr>
          <w:sz w:val="24"/>
          <w:szCs w:val="24"/>
        </w:rPr>
        <w:t>warehouse stocking, retail stocking, retail POS and accounting. (</w:t>
      </w:r>
      <w:proofErr w:type="spellStart"/>
      <w:r>
        <w:rPr>
          <w:sz w:val="24"/>
          <w:szCs w:val="24"/>
        </w:rPr>
        <w:t>Transmarco</w:t>
      </w:r>
      <w:proofErr w:type="spellEnd"/>
      <w:r>
        <w:rPr>
          <w:sz w:val="24"/>
          <w:szCs w:val="24"/>
        </w:rPr>
        <w:t xml:space="preserve"> Concepts S/B).</w:t>
      </w:r>
    </w:p>
    <w:p w14:paraId="468F7823" w14:textId="77777777" w:rsidR="00BE1688" w:rsidRDefault="00BE1688" w:rsidP="00BE1688">
      <w:pPr>
        <w:pStyle w:val="ListParagraph"/>
        <w:numPr>
          <w:ilvl w:val="0"/>
          <w:numId w:val="2"/>
        </w:numPr>
        <w:spacing w:after="0" w:line="240" w:lineRule="auto"/>
        <w:jc w:val="both"/>
        <w:rPr>
          <w:sz w:val="24"/>
          <w:szCs w:val="24"/>
        </w:rPr>
      </w:pPr>
      <w:r>
        <w:rPr>
          <w:sz w:val="24"/>
          <w:szCs w:val="24"/>
        </w:rPr>
        <w:t>Proposed and roll-out of consignment sales and concept shop to dealers. Resulting in increased turnover of 25% for the company. (</w:t>
      </w:r>
      <w:proofErr w:type="spellStart"/>
      <w:r>
        <w:rPr>
          <w:sz w:val="24"/>
          <w:szCs w:val="24"/>
        </w:rPr>
        <w:t>Transmarco</w:t>
      </w:r>
      <w:proofErr w:type="spellEnd"/>
      <w:r>
        <w:rPr>
          <w:sz w:val="24"/>
          <w:szCs w:val="24"/>
        </w:rPr>
        <w:t xml:space="preserve"> Concepts S/B).</w:t>
      </w:r>
    </w:p>
    <w:p w14:paraId="0900A4DE" w14:textId="77777777" w:rsidR="00BE1688" w:rsidRDefault="00BE1688" w:rsidP="00BE1688">
      <w:pPr>
        <w:pStyle w:val="ListParagraph"/>
        <w:numPr>
          <w:ilvl w:val="0"/>
          <w:numId w:val="2"/>
        </w:numPr>
        <w:spacing w:after="0" w:line="240" w:lineRule="auto"/>
        <w:jc w:val="both"/>
        <w:rPr>
          <w:sz w:val="24"/>
          <w:szCs w:val="24"/>
        </w:rPr>
      </w:pPr>
      <w:r>
        <w:rPr>
          <w:sz w:val="24"/>
          <w:szCs w:val="24"/>
        </w:rPr>
        <w:t>Introduction of manufacturing facility in Malaysia resulting in an increase of turnover of 60% for South East Asia market. (</w:t>
      </w:r>
      <w:proofErr w:type="spellStart"/>
      <w:r>
        <w:rPr>
          <w:sz w:val="24"/>
          <w:szCs w:val="24"/>
        </w:rPr>
        <w:t>domnick</w:t>
      </w:r>
      <w:proofErr w:type="spellEnd"/>
      <w:r>
        <w:rPr>
          <w:sz w:val="24"/>
          <w:szCs w:val="24"/>
        </w:rPr>
        <w:t xml:space="preserve"> hunter Malaysia).</w:t>
      </w:r>
    </w:p>
    <w:p w14:paraId="78C19D6E" w14:textId="77777777" w:rsidR="00BE1688" w:rsidRDefault="00BE1688" w:rsidP="00BE1688">
      <w:pPr>
        <w:pStyle w:val="ListParagraph"/>
        <w:numPr>
          <w:ilvl w:val="0"/>
          <w:numId w:val="2"/>
        </w:numPr>
        <w:spacing w:after="0" w:line="240" w:lineRule="auto"/>
        <w:jc w:val="both"/>
        <w:rPr>
          <w:sz w:val="24"/>
          <w:szCs w:val="24"/>
        </w:rPr>
      </w:pPr>
      <w:r>
        <w:rPr>
          <w:sz w:val="24"/>
          <w:szCs w:val="24"/>
        </w:rPr>
        <w:t xml:space="preserve">Implementation of </w:t>
      </w:r>
      <w:proofErr w:type="spellStart"/>
      <w:r>
        <w:rPr>
          <w:sz w:val="24"/>
          <w:szCs w:val="24"/>
        </w:rPr>
        <w:t>Sarbane</w:t>
      </w:r>
      <w:proofErr w:type="spellEnd"/>
      <w:r>
        <w:rPr>
          <w:sz w:val="24"/>
          <w:szCs w:val="24"/>
        </w:rPr>
        <w:t xml:space="preserve"> Oxley internal controls for companies in Singapore, Malaysia and Thailand. (</w:t>
      </w:r>
      <w:proofErr w:type="spellStart"/>
      <w:r>
        <w:rPr>
          <w:sz w:val="24"/>
          <w:szCs w:val="24"/>
        </w:rPr>
        <w:t>domnick</w:t>
      </w:r>
      <w:proofErr w:type="spellEnd"/>
      <w:r>
        <w:rPr>
          <w:sz w:val="24"/>
          <w:szCs w:val="24"/>
        </w:rPr>
        <w:t xml:space="preserve"> hunter Malaysia).</w:t>
      </w:r>
    </w:p>
    <w:p w14:paraId="36C17B6C" w14:textId="77777777" w:rsidR="00BE1688" w:rsidRDefault="00BE1688" w:rsidP="00BE1688">
      <w:pPr>
        <w:pStyle w:val="ListParagraph"/>
        <w:numPr>
          <w:ilvl w:val="0"/>
          <w:numId w:val="2"/>
        </w:numPr>
        <w:spacing w:after="0" w:line="240" w:lineRule="auto"/>
        <w:jc w:val="both"/>
        <w:rPr>
          <w:sz w:val="24"/>
          <w:szCs w:val="24"/>
        </w:rPr>
      </w:pPr>
      <w:r>
        <w:rPr>
          <w:sz w:val="24"/>
          <w:szCs w:val="24"/>
        </w:rPr>
        <w:t xml:space="preserve">Implementation of group ERP system </w:t>
      </w:r>
      <w:r w:rsidR="00E83450">
        <w:rPr>
          <w:sz w:val="24"/>
          <w:szCs w:val="24"/>
        </w:rPr>
        <w:t xml:space="preserve">(JD Edwards) </w:t>
      </w:r>
      <w:r>
        <w:rPr>
          <w:sz w:val="24"/>
          <w:szCs w:val="24"/>
        </w:rPr>
        <w:t>for Singapore and Malaysia. (</w:t>
      </w:r>
      <w:proofErr w:type="spellStart"/>
      <w:r>
        <w:rPr>
          <w:sz w:val="24"/>
          <w:szCs w:val="24"/>
        </w:rPr>
        <w:t>domnick</w:t>
      </w:r>
      <w:proofErr w:type="spellEnd"/>
      <w:r>
        <w:rPr>
          <w:sz w:val="24"/>
          <w:szCs w:val="24"/>
        </w:rPr>
        <w:t xml:space="preserve"> hunter Malaysia).</w:t>
      </w:r>
    </w:p>
    <w:p w14:paraId="37A8BED1" w14:textId="77777777" w:rsidR="00BE1688" w:rsidRDefault="00BE1688" w:rsidP="00BE1688">
      <w:pPr>
        <w:pStyle w:val="ListParagraph"/>
        <w:numPr>
          <w:ilvl w:val="0"/>
          <w:numId w:val="2"/>
        </w:numPr>
        <w:spacing w:after="0" w:line="240" w:lineRule="auto"/>
        <w:jc w:val="both"/>
        <w:rPr>
          <w:sz w:val="24"/>
          <w:szCs w:val="24"/>
        </w:rPr>
      </w:pPr>
      <w:r>
        <w:rPr>
          <w:sz w:val="24"/>
          <w:szCs w:val="24"/>
        </w:rPr>
        <w:t>Introduction of new after sales market segment generating additional 30% turnover for the organisation. (AC Power S/B).</w:t>
      </w:r>
    </w:p>
    <w:p w14:paraId="5FAD36EF" w14:textId="77777777" w:rsidR="00BE1688" w:rsidRDefault="00BE1688" w:rsidP="00BE1688">
      <w:pPr>
        <w:pStyle w:val="ListParagraph"/>
        <w:numPr>
          <w:ilvl w:val="0"/>
          <w:numId w:val="2"/>
        </w:numPr>
        <w:spacing w:after="0" w:line="240" w:lineRule="auto"/>
        <w:jc w:val="both"/>
        <w:rPr>
          <w:sz w:val="24"/>
          <w:szCs w:val="24"/>
        </w:rPr>
      </w:pPr>
      <w:r>
        <w:rPr>
          <w:sz w:val="24"/>
          <w:szCs w:val="24"/>
        </w:rPr>
        <w:t>Implemented new internal control procedures resulting in operation cost reduction 15% for CKD departments. (Volkswagen Group Malaysia).</w:t>
      </w:r>
    </w:p>
    <w:p w14:paraId="132154F4" w14:textId="77777777" w:rsidR="00BE1688" w:rsidRDefault="00E83450" w:rsidP="00BE1688">
      <w:pPr>
        <w:pStyle w:val="ListParagraph"/>
        <w:numPr>
          <w:ilvl w:val="0"/>
          <w:numId w:val="2"/>
        </w:numPr>
        <w:spacing w:after="0" w:line="240" w:lineRule="auto"/>
        <w:jc w:val="both"/>
        <w:rPr>
          <w:sz w:val="24"/>
          <w:szCs w:val="24"/>
        </w:rPr>
      </w:pPr>
      <w:r>
        <w:rPr>
          <w:sz w:val="24"/>
          <w:szCs w:val="24"/>
        </w:rPr>
        <w:t xml:space="preserve">Successfully negotiated </w:t>
      </w:r>
      <w:r w:rsidR="00BE1688">
        <w:rPr>
          <w:sz w:val="24"/>
          <w:szCs w:val="24"/>
        </w:rPr>
        <w:t xml:space="preserve">cost </w:t>
      </w:r>
      <w:r>
        <w:rPr>
          <w:sz w:val="24"/>
          <w:szCs w:val="24"/>
        </w:rPr>
        <w:t xml:space="preserve">recovery from </w:t>
      </w:r>
      <w:r w:rsidR="00BE1688">
        <w:rPr>
          <w:sz w:val="24"/>
          <w:szCs w:val="24"/>
        </w:rPr>
        <w:t xml:space="preserve">OEM contractor </w:t>
      </w:r>
      <w:r w:rsidR="005558DC">
        <w:rPr>
          <w:sz w:val="24"/>
          <w:szCs w:val="24"/>
        </w:rPr>
        <w:t xml:space="preserve">(DRB HICOM) </w:t>
      </w:r>
      <w:r w:rsidR="00BE1688">
        <w:rPr>
          <w:sz w:val="24"/>
          <w:szCs w:val="24"/>
        </w:rPr>
        <w:t xml:space="preserve">resulting in the </w:t>
      </w:r>
      <w:r>
        <w:rPr>
          <w:sz w:val="24"/>
          <w:szCs w:val="24"/>
        </w:rPr>
        <w:t xml:space="preserve">onetime </w:t>
      </w:r>
      <w:r w:rsidR="00BE1688">
        <w:rPr>
          <w:sz w:val="24"/>
          <w:szCs w:val="24"/>
        </w:rPr>
        <w:t>re</w:t>
      </w:r>
      <w:r>
        <w:rPr>
          <w:sz w:val="24"/>
          <w:szCs w:val="24"/>
        </w:rPr>
        <w:t>fund</w:t>
      </w:r>
      <w:r w:rsidR="00BE1688">
        <w:rPr>
          <w:sz w:val="24"/>
          <w:szCs w:val="24"/>
        </w:rPr>
        <w:t xml:space="preserve"> of RM94 million and </w:t>
      </w:r>
      <w:r>
        <w:rPr>
          <w:sz w:val="24"/>
          <w:szCs w:val="24"/>
        </w:rPr>
        <w:t xml:space="preserve">also reduces annual </w:t>
      </w:r>
      <w:r w:rsidR="005558DC">
        <w:rPr>
          <w:sz w:val="24"/>
          <w:szCs w:val="24"/>
        </w:rPr>
        <w:t xml:space="preserve">average </w:t>
      </w:r>
      <w:r>
        <w:rPr>
          <w:sz w:val="24"/>
          <w:szCs w:val="24"/>
        </w:rPr>
        <w:t>production cost b</w:t>
      </w:r>
      <w:r w:rsidR="00BE1688">
        <w:rPr>
          <w:sz w:val="24"/>
          <w:szCs w:val="24"/>
        </w:rPr>
        <w:t xml:space="preserve">y </w:t>
      </w:r>
      <w:r w:rsidR="001B4AAB">
        <w:rPr>
          <w:sz w:val="24"/>
          <w:szCs w:val="24"/>
        </w:rPr>
        <w:t xml:space="preserve">RM30 million </w:t>
      </w:r>
      <w:r w:rsidR="00BE1688">
        <w:rPr>
          <w:sz w:val="24"/>
          <w:szCs w:val="24"/>
        </w:rPr>
        <w:t>(Volkswagen Group Malaysia).</w:t>
      </w:r>
    </w:p>
    <w:p w14:paraId="76FB1F7E" w14:textId="4E2EB9EC" w:rsidR="00CE0FD3" w:rsidRDefault="00CE0FD3" w:rsidP="00CE0FD3">
      <w:pPr>
        <w:pStyle w:val="ListParagraph"/>
        <w:numPr>
          <w:ilvl w:val="0"/>
          <w:numId w:val="2"/>
        </w:numPr>
        <w:spacing w:after="0" w:line="240" w:lineRule="auto"/>
        <w:jc w:val="both"/>
        <w:rPr>
          <w:sz w:val="24"/>
          <w:szCs w:val="24"/>
        </w:rPr>
      </w:pPr>
      <w:r>
        <w:rPr>
          <w:sz w:val="24"/>
          <w:szCs w:val="24"/>
        </w:rPr>
        <w:t>Tree Technologies is a</w:t>
      </w:r>
      <w:r w:rsidR="00C61EDE">
        <w:rPr>
          <w:sz w:val="24"/>
          <w:szCs w:val="24"/>
        </w:rPr>
        <w:t xml:space="preserve"> new EV-bike</w:t>
      </w:r>
      <w:r>
        <w:rPr>
          <w:sz w:val="24"/>
          <w:szCs w:val="24"/>
        </w:rPr>
        <w:t xml:space="preserve"> </w:t>
      </w:r>
      <w:r w:rsidR="00C61EDE">
        <w:rPr>
          <w:sz w:val="24"/>
          <w:szCs w:val="24"/>
        </w:rPr>
        <w:t xml:space="preserve">manufacturing and distribution </w:t>
      </w:r>
      <w:proofErr w:type="gramStart"/>
      <w:r>
        <w:rPr>
          <w:sz w:val="24"/>
          <w:szCs w:val="24"/>
        </w:rPr>
        <w:t>start-up,</w:t>
      </w:r>
      <w:proofErr w:type="gramEnd"/>
      <w:r>
        <w:rPr>
          <w:sz w:val="24"/>
          <w:szCs w:val="24"/>
        </w:rPr>
        <w:t xml:space="preserve"> the holding company is listed in NASDAQ. I have set-up the new ERP </w:t>
      </w:r>
      <w:r w:rsidR="00C61EDE">
        <w:rPr>
          <w:sz w:val="24"/>
          <w:szCs w:val="24"/>
        </w:rPr>
        <w:t>s</w:t>
      </w:r>
      <w:r>
        <w:rPr>
          <w:sz w:val="24"/>
          <w:szCs w:val="24"/>
        </w:rPr>
        <w:t>ystem (</w:t>
      </w:r>
      <w:proofErr w:type="spellStart"/>
      <w:r>
        <w:rPr>
          <w:sz w:val="24"/>
          <w:szCs w:val="24"/>
        </w:rPr>
        <w:t>Netsuite</w:t>
      </w:r>
      <w:proofErr w:type="spellEnd"/>
      <w:r>
        <w:rPr>
          <w:sz w:val="24"/>
          <w:szCs w:val="24"/>
        </w:rPr>
        <w:t xml:space="preserve">) and internal controls in preparation to comply with SOX requirements. </w:t>
      </w:r>
    </w:p>
    <w:p w14:paraId="1AF4122C" w14:textId="77777777" w:rsidR="00CE0FD3" w:rsidRDefault="00CE0FD3" w:rsidP="00CE0FD3">
      <w:pPr>
        <w:spacing w:after="0" w:line="240" w:lineRule="auto"/>
        <w:rPr>
          <w:b/>
          <w:sz w:val="20"/>
          <w:szCs w:val="20"/>
        </w:rPr>
      </w:pPr>
    </w:p>
    <w:p w14:paraId="2F99D82D" w14:textId="77777777" w:rsidR="00BE1688" w:rsidRDefault="00BE1688" w:rsidP="00E81B72">
      <w:pPr>
        <w:spacing w:after="0" w:line="240" w:lineRule="auto"/>
        <w:rPr>
          <w:b/>
          <w:sz w:val="20"/>
          <w:szCs w:val="20"/>
        </w:rPr>
      </w:pPr>
    </w:p>
    <w:p w14:paraId="4CEAD862" w14:textId="77777777" w:rsidR="00CE0FD3" w:rsidRDefault="00CE0FD3" w:rsidP="00E81B72">
      <w:pPr>
        <w:spacing w:after="0" w:line="240" w:lineRule="auto"/>
        <w:rPr>
          <w:b/>
          <w:sz w:val="20"/>
          <w:szCs w:val="20"/>
        </w:rPr>
      </w:pPr>
    </w:p>
    <w:p w14:paraId="7AD120E1" w14:textId="77777777" w:rsidR="00CE0FD3" w:rsidRDefault="00CE0FD3" w:rsidP="00E81B72">
      <w:pPr>
        <w:spacing w:after="0" w:line="240" w:lineRule="auto"/>
        <w:rPr>
          <w:b/>
          <w:sz w:val="20"/>
          <w:szCs w:val="20"/>
        </w:rPr>
      </w:pPr>
    </w:p>
    <w:p w14:paraId="1D566807" w14:textId="77777777" w:rsidR="00CE0FD3" w:rsidRDefault="00CE0FD3" w:rsidP="00E81B72">
      <w:pPr>
        <w:spacing w:after="0" w:line="240" w:lineRule="auto"/>
        <w:rPr>
          <w:b/>
          <w:sz w:val="20"/>
          <w:szCs w:val="20"/>
        </w:rPr>
      </w:pPr>
    </w:p>
    <w:tbl>
      <w:tblPr>
        <w:tblStyle w:val="TableGrid"/>
        <w:tblW w:w="0" w:type="auto"/>
        <w:tblLook w:val="04A0" w:firstRow="1" w:lastRow="0" w:firstColumn="1" w:lastColumn="0" w:noHBand="0" w:noVBand="1"/>
      </w:tblPr>
      <w:tblGrid>
        <w:gridCol w:w="9016"/>
      </w:tblGrid>
      <w:tr w:rsidR="00F70F31" w:rsidRPr="006D0E9D" w14:paraId="1E0F106A" w14:textId="77777777" w:rsidTr="00A820F5">
        <w:tc>
          <w:tcPr>
            <w:tcW w:w="9016" w:type="dxa"/>
            <w:shd w:val="clear" w:color="auto" w:fill="95B3D7" w:themeFill="accent1" w:themeFillTint="99"/>
          </w:tcPr>
          <w:p w14:paraId="39877E8F" w14:textId="43267F1A" w:rsidR="00F70F31" w:rsidRPr="006D0E9D" w:rsidRDefault="00F70F31" w:rsidP="00A820F5">
            <w:pPr>
              <w:rPr>
                <w:b/>
                <w:sz w:val="21"/>
                <w:szCs w:val="21"/>
                <w:u w:val="single"/>
              </w:rPr>
            </w:pPr>
            <w:r w:rsidRPr="006D0E9D">
              <w:rPr>
                <w:b/>
                <w:sz w:val="21"/>
                <w:szCs w:val="21"/>
              </w:rPr>
              <w:t xml:space="preserve">Employer:         </w:t>
            </w:r>
            <w:r>
              <w:rPr>
                <w:b/>
                <w:sz w:val="21"/>
                <w:szCs w:val="21"/>
              </w:rPr>
              <w:t>Tree Technologies Malaysia</w:t>
            </w:r>
            <w:r w:rsidRPr="006D0E9D">
              <w:rPr>
                <w:b/>
                <w:sz w:val="21"/>
                <w:szCs w:val="21"/>
              </w:rPr>
              <w:t xml:space="preserve"> (</w:t>
            </w:r>
            <w:r>
              <w:rPr>
                <w:b/>
                <w:sz w:val="21"/>
                <w:szCs w:val="21"/>
              </w:rPr>
              <w:t>Dec 2020 -Current)</w:t>
            </w:r>
          </w:p>
        </w:tc>
      </w:tr>
      <w:tr w:rsidR="00F70F31" w:rsidRPr="006D0E9D" w14:paraId="2F684887" w14:textId="77777777" w:rsidTr="00A820F5">
        <w:tc>
          <w:tcPr>
            <w:tcW w:w="9016" w:type="dxa"/>
          </w:tcPr>
          <w:p w14:paraId="5C2AFCA6" w14:textId="26CA8CD7" w:rsidR="00F70F31" w:rsidRDefault="00F70F31" w:rsidP="00A820F5">
            <w:pPr>
              <w:rPr>
                <w:sz w:val="21"/>
                <w:szCs w:val="21"/>
              </w:rPr>
            </w:pPr>
            <w:r w:rsidRPr="006D0E9D">
              <w:rPr>
                <w:sz w:val="21"/>
                <w:szCs w:val="21"/>
              </w:rPr>
              <w:t xml:space="preserve">Nature of business: </w:t>
            </w:r>
            <w:r>
              <w:rPr>
                <w:sz w:val="21"/>
                <w:szCs w:val="21"/>
              </w:rPr>
              <w:t>Electric Vehicles - Subsidiary of Ideanomics Inc</w:t>
            </w:r>
            <w:r w:rsidR="004B652A">
              <w:rPr>
                <w:sz w:val="21"/>
                <w:szCs w:val="21"/>
              </w:rPr>
              <w:t xml:space="preserve">. </w:t>
            </w:r>
            <w:r>
              <w:rPr>
                <w:sz w:val="21"/>
                <w:szCs w:val="21"/>
              </w:rPr>
              <w:t xml:space="preserve">(Listed in </w:t>
            </w:r>
            <w:r w:rsidR="004B652A">
              <w:rPr>
                <w:sz w:val="21"/>
                <w:szCs w:val="21"/>
              </w:rPr>
              <w:t>NASDAQ:IDEX</w:t>
            </w:r>
            <w:r>
              <w:rPr>
                <w:sz w:val="21"/>
                <w:szCs w:val="21"/>
              </w:rPr>
              <w:t xml:space="preserve">) </w:t>
            </w:r>
          </w:p>
          <w:p w14:paraId="32B5ECB4" w14:textId="77777777" w:rsidR="00F70F31" w:rsidRPr="006D0E9D" w:rsidRDefault="00F70F31" w:rsidP="00A820F5">
            <w:pPr>
              <w:rPr>
                <w:sz w:val="21"/>
                <w:szCs w:val="21"/>
              </w:rPr>
            </w:pPr>
          </w:p>
          <w:p w14:paraId="782B47A4" w14:textId="46B78B80" w:rsidR="00F70F31" w:rsidRPr="006D0E9D" w:rsidRDefault="00F70F31" w:rsidP="00A820F5">
            <w:pPr>
              <w:rPr>
                <w:b/>
                <w:sz w:val="21"/>
                <w:szCs w:val="21"/>
                <w:u w:val="single"/>
              </w:rPr>
            </w:pPr>
            <w:r w:rsidRPr="006D0E9D">
              <w:rPr>
                <w:sz w:val="21"/>
                <w:szCs w:val="21"/>
              </w:rPr>
              <w:t xml:space="preserve">Designation: </w:t>
            </w:r>
            <w:r>
              <w:rPr>
                <w:sz w:val="21"/>
                <w:szCs w:val="21"/>
              </w:rPr>
              <w:t xml:space="preserve">CFO                                 </w:t>
            </w:r>
            <w:r w:rsidRPr="006D0E9D">
              <w:rPr>
                <w:sz w:val="21"/>
                <w:szCs w:val="21"/>
              </w:rPr>
              <w:t xml:space="preserve">Reports to: </w:t>
            </w:r>
            <w:r>
              <w:rPr>
                <w:sz w:val="21"/>
                <w:szCs w:val="21"/>
              </w:rPr>
              <w:t xml:space="preserve"> Group CFO Ideanomics Inc, USA </w:t>
            </w:r>
          </w:p>
        </w:tc>
      </w:tr>
    </w:tbl>
    <w:p w14:paraId="4EB336E3" w14:textId="77777777" w:rsidR="00F70F31" w:rsidRPr="00AD6548" w:rsidRDefault="00F70F31" w:rsidP="00F70F31">
      <w:pPr>
        <w:spacing w:after="0" w:line="240" w:lineRule="auto"/>
        <w:rPr>
          <w:b/>
          <w:sz w:val="20"/>
          <w:szCs w:val="20"/>
        </w:rPr>
      </w:pPr>
    </w:p>
    <w:p w14:paraId="3C070B81" w14:textId="77777777" w:rsidR="005819BA" w:rsidRDefault="005819BA" w:rsidP="00E81B72">
      <w:pPr>
        <w:spacing w:after="0" w:line="240" w:lineRule="auto"/>
        <w:rPr>
          <w:b/>
          <w:sz w:val="20"/>
          <w:szCs w:val="20"/>
        </w:rPr>
      </w:pPr>
    </w:p>
    <w:tbl>
      <w:tblPr>
        <w:tblStyle w:val="TableGrid"/>
        <w:tblW w:w="0" w:type="auto"/>
        <w:tblLook w:val="04A0" w:firstRow="1" w:lastRow="0" w:firstColumn="1" w:lastColumn="0" w:noHBand="0" w:noVBand="1"/>
      </w:tblPr>
      <w:tblGrid>
        <w:gridCol w:w="9016"/>
      </w:tblGrid>
      <w:tr w:rsidR="00E81B72" w:rsidRPr="006D0E9D" w14:paraId="45F2D85B" w14:textId="77777777" w:rsidTr="00C91F63">
        <w:tc>
          <w:tcPr>
            <w:tcW w:w="9016" w:type="dxa"/>
            <w:shd w:val="clear" w:color="auto" w:fill="95B3D7" w:themeFill="accent1" w:themeFillTint="99"/>
          </w:tcPr>
          <w:p w14:paraId="75512B30" w14:textId="5DF72352" w:rsidR="00E81B72" w:rsidRPr="006D0E9D" w:rsidRDefault="00E81B72" w:rsidP="00E81B72">
            <w:pPr>
              <w:rPr>
                <w:b/>
                <w:sz w:val="21"/>
                <w:szCs w:val="21"/>
                <w:u w:val="single"/>
              </w:rPr>
            </w:pPr>
            <w:r w:rsidRPr="006D0E9D">
              <w:rPr>
                <w:b/>
                <w:sz w:val="21"/>
                <w:szCs w:val="21"/>
              </w:rPr>
              <w:t xml:space="preserve">Employer:         </w:t>
            </w:r>
            <w:r>
              <w:rPr>
                <w:b/>
                <w:sz w:val="21"/>
                <w:szCs w:val="21"/>
              </w:rPr>
              <w:t>Volkswagen Group Malaysia</w:t>
            </w:r>
            <w:r w:rsidRPr="006D0E9D">
              <w:rPr>
                <w:b/>
                <w:sz w:val="21"/>
                <w:szCs w:val="21"/>
              </w:rPr>
              <w:t xml:space="preserve"> (</w:t>
            </w:r>
            <w:r>
              <w:rPr>
                <w:b/>
                <w:sz w:val="21"/>
                <w:szCs w:val="21"/>
              </w:rPr>
              <w:t>May 2014-</w:t>
            </w:r>
            <w:r w:rsidR="00F70F31">
              <w:rPr>
                <w:b/>
                <w:sz w:val="21"/>
                <w:szCs w:val="21"/>
              </w:rPr>
              <w:t>Nov 2020</w:t>
            </w:r>
            <w:r>
              <w:rPr>
                <w:b/>
                <w:sz w:val="21"/>
                <w:szCs w:val="21"/>
              </w:rPr>
              <w:t>)</w:t>
            </w:r>
          </w:p>
        </w:tc>
      </w:tr>
      <w:tr w:rsidR="00E81B72" w:rsidRPr="006D0E9D" w14:paraId="75687DFB" w14:textId="77777777" w:rsidTr="00C91F63">
        <w:tc>
          <w:tcPr>
            <w:tcW w:w="9016" w:type="dxa"/>
          </w:tcPr>
          <w:p w14:paraId="10630815" w14:textId="77777777" w:rsidR="00E81B72" w:rsidRPr="006D0E9D" w:rsidRDefault="00E81B72" w:rsidP="00A820F5">
            <w:pPr>
              <w:rPr>
                <w:sz w:val="21"/>
                <w:szCs w:val="21"/>
              </w:rPr>
            </w:pPr>
            <w:r w:rsidRPr="006D0E9D">
              <w:rPr>
                <w:sz w:val="21"/>
                <w:szCs w:val="21"/>
              </w:rPr>
              <w:t xml:space="preserve">Nature of business: </w:t>
            </w:r>
            <w:r>
              <w:rPr>
                <w:sz w:val="21"/>
                <w:szCs w:val="21"/>
              </w:rPr>
              <w:t>Automotive manufacturing and distribution</w:t>
            </w:r>
            <w:r w:rsidRPr="006D0E9D">
              <w:rPr>
                <w:sz w:val="21"/>
                <w:szCs w:val="21"/>
              </w:rPr>
              <w:t xml:space="preserve">. </w:t>
            </w:r>
          </w:p>
          <w:p w14:paraId="4239CC1F" w14:textId="77777777" w:rsidR="00E81B72" w:rsidRPr="006D0E9D" w:rsidRDefault="00E81B72" w:rsidP="00A820F5">
            <w:pPr>
              <w:rPr>
                <w:sz w:val="21"/>
                <w:szCs w:val="21"/>
              </w:rPr>
            </w:pPr>
          </w:p>
          <w:p w14:paraId="123E26F0" w14:textId="11F56113" w:rsidR="00E81B72" w:rsidRPr="006D0E9D" w:rsidRDefault="00E81B72" w:rsidP="00E92601">
            <w:pPr>
              <w:rPr>
                <w:b/>
                <w:sz w:val="21"/>
                <w:szCs w:val="21"/>
                <w:u w:val="single"/>
              </w:rPr>
            </w:pPr>
            <w:r w:rsidRPr="006D0E9D">
              <w:rPr>
                <w:sz w:val="21"/>
                <w:szCs w:val="21"/>
              </w:rPr>
              <w:t xml:space="preserve">Designation: </w:t>
            </w:r>
            <w:r w:rsidR="00284E94">
              <w:rPr>
                <w:sz w:val="21"/>
                <w:szCs w:val="21"/>
              </w:rPr>
              <w:t>Director</w:t>
            </w:r>
            <w:r w:rsidR="00E73105">
              <w:rPr>
                <w:sz w:val="21"/>
                <w:szCs w:val="21"/>
              </w:rPr>
              <w:t>, (G</w:t>
            </w:r>
            <w:r w:rsidR="003F456F">
              <w:rPr>
                <w:sz w:val="21"/>
                <w:szCs w:val="21"/>
              </w:rPr>
              <w:t xml:space="preserve">roup </w:t>
            </w:r>
            <w:r>
              <w:rPr>
                <w:sz w:val="21"/>
                <w:szCs w:val="21"/>
              </w:rPr>
              <w:t>Financ</w:t>
            </w:r>
            <w:r w:rsidR="00E73105">
              <w:rPr>
                <w:sz w:val="21"/>
                <w:szCs w:val="21"/>
              </w:rPr>
              <w:t>e &amp; Controlling)</w:t>
            </w:r>
            <w:r w:rsidRPr="006D0E9D">
              <w:rPr>
                <w:sz w:val="21"/>
                <w:szCs w:val="21"/>
              </w:rPr>
              <w:t xml:space="preserve"> </w:t>
            </w:r>
            <w:r w:rsidR="00B80AD5">
              <w:rPr>
                <w:sz w:val="21"/>
                <w:szCs w:val="21"/>
              </w:rPr>
              <w:t xml:space="preserve">               </w:t>
            </w:r>
            <w:r w:rsidRPr="006D0E9D">
              <w:rPr>
                <w:sz w:val="21"/>
                <w:szCs w:val="21"/>
              </w:rPr>
              <w:t xml:space="preserve">Reports to: </w:t>
            </w:r>
            <w:r w:rsidR="00E73105">
              <w:rPr>
                <w:sz w:val="21"/>
                <w:szCs w:val="21"/>
              </w:rPr>
              <w:t xml:space="preserve">Group </w:t>
            </w:r>
            <w:r w:rsidR="00FC7884">
              <w:rPr>
                <w:sz w:val="21"/>
                <w:szCs w:val="21"/>
              </w:rPr>
              <w:t>Managing Director</w:t>
            </w:r>
          </w:p>
        </w:tc>
      </w:tr>
    </w:tbl>
    <w:p w14:paraId="14395ACB" w14:textId="77777777" w:rsidR="00CA6F7F" w:rsidRPr="00AD6548" w:rsidRDefault="00CA6F7F" w:rsidP="00CA6F7F">
      <w:pPr>
        <w:spacing w:after="0" w:line="240" w:lineRule="auto"/>
        <w:rPr>
          <w:b/>
          <w:sz w:val="20"/>
          <w:szCs w:val="20"/>
        </w:rPr>
      </w:pPr>
    </w:p>
    <w:tbl>
      <w:tblPr>
        <w:tblStyle w:val="TableGrid"/>
        <w:tblW w:w="0" w:type="auto"/>
        <w:tblLook w:val="04A0" w:firstRow="1" w:lastRow="0" w:firstColumn="1" w:lastColumn="0" w:noHBand="0" w:noVBand="1"/>
      </w:tblPr>
      <w:tblGrid>
        <w:gridCol w:w="9016"/>
      </w:tblGrid>
      <w:tr w:rsidR="00CA6F7F" w:rsidRPr="006D0E9D" w14:paraId="3EF5C7D4" w14:textId="77777777" w:rsidTr="00A820F5">
        <w:tc>
          <w:tcPr>
            <w:tcW w:w="9242" w:type="dxa"/>
            <w:shd w:val="clear" w:color="auto" w:fill="95B3D7" w:themeFill="accent1" w:themeFillTint="99"/>
          </w:tcPr>
          <w:p w14:paraId="775CD21E" w14:textId="77777777" w:rsidR="00CA6F7F" w:rsidRPr="006D0E9D" w:rsidRDefault="00CA6F7F" w:rsidP="00A820F5">
            <w:pPr>
              <w:rPr>
                <w:b/>
                <w:sz w:val="21"/>
                <w:szCs w:val="21"/>
                <w:u w:val="single"/>
              </w:rPr>
            </w:pPr>
            <w:r w:rsidRPr="006D0E9D">
              <w:rPr>
                <w:b/>
                <w:sz w:val="21"/>
                <w:szCs w:val="21"/>
              </w:rPr>
              <w:t xml:space="preserve">Employer:         </w:t>
            </w:r>
            <w:proofErr w:type="spellStart"/>
            <w:r w:rsidRPr="006D0E9D">
              <w:rPr>
                <w:b/>
                <w:sz w:val="21"/>
                <w:szCs w:val="21"/>
              </w:rPr>
              <w:t>A</w:t>
            </w:r>
            <w:r>
              <w:rPr>
                <w:b/>
                <w:sz w:val="21"/>
                <w:szCs w:val="21"/>
              </w:rPr>
              <w:t>siagreen</w:t>
            </w:r>
            <w:proofErr w:type="spellEnd"/>
            <w:r>
              <w:rPr>
                <w:b/>
                <w:sz w:val="21"/>
                <w:szCs w:val="21"/>
              </w:rPr>
              <w:t xml:space="preserve"> Resources S</w:t>
            </w:r>
            <w:r w:rsidRPr="006D0E9D">
              <w:rPr>
                <w:b/>
                <w:sz w:val="21"/>
                <w:szCs w:val="21"/>
              </w:rPr>
              <w:t>/B (20</w:t>
            </w:r>
            <w:r>
              <w:rPr>
                <w:b/>
                <w:sz w:val="21"/>
                <w:szCs w:val="21"/>
              </w:rPr>
              <w:t>13</w:t>
            </w:r>
            <w:r w:rsidRPr="006D0E9D">
              <w:rPr>
                <w:b/>
                <w:sz w:val="21"/>
                <w:szCs w:val="21"/>
              </w:rPr>
              <w:t>-</w:t>
            </w:r>
            <w:r>
              <w:rPr>
                <w:b/>
                <w:sz w:val="21"/>
                <w:szCs w:val="21"/>
              </w:rPr>
              <w:t>2014</w:t>
            </w:r>
            <w:r w:rsidRPr="006D0E9D">
              <w:rPr>
                <w:b/>
                <w:sz w:val="21"/>
                <w:szCs w:val="21"/>
              </w:rPr>
              <w:t>)</w:t>
            </w:r>
          </w:p>
        </w:tc>
      </w:tr>
      <w:tr w:rsidR="00CA6F7F" w:rsidRPr="006D0E9D" w14:paraId="11059945" w14:textId="77777777" w:rsidTr="00A820F5">
        <w:tc>
          <w:tcPr>
            <w:tcW w:w="9242" w:type="dxa"/>
          </w:tcPr>
          <w:p w14:paraId="75FFDE76" w14:textId="77777777" w:rsidR="00CA6F7F" w:rsidRPr="006D0E9D" w:rsidRDefault="00CA6F7F" w:rsidP="00A820F5">
            <w:pPr>
              <w:rPr>
                <w:sz w:val="21"/>
                <w:szCs w:val="21"/>
              </w:rPr>
            </w:pPr>
            <w:r w:rsidRPr="006D0E9D">
              <w:rPr>
                <w:sz w:val="21"/>
                <w:szCs w:val="21"/>
              </w:rPr>
              <w:t xml:space="preserve">Nature of business: </w:t>
            </w:r>
            <w:proofErr w:type="spellStart"/>
            <w:r w:rsidRPr="006D0E9D">
              <w:rPr>
                <w:sz w:val="21"/>
                <w:szCs w:val="21"/>
              </w:rPr>
              <w:t>A</w:t>
            </w:r>
            <w:r>
              <w:rPr>
                <w:sz w:val="21"/>
                <w:szCs w:val="21"/>
              </w:rPr>
              <w:t>siagreen</w:t>
            </w:r>
            <w:proofErr w:type="spellEnd"/>
            <w:r>
              <w:rPr>
                <w:sz w:val="21"/>
                <w:szCs w:val="21"/>
              </w:rPr>
              <w:t xml:space="preserve"> Resources </w:t>
            </w:r>
            <w:r w:rsidRPr="006D0E9D">
              <w:rPr>
                <w:sz w:val="21"/>
                <w:szCs w:val="21"/>
              </w:rPr>
              <w:t xml:space="preserve">is involved in the manufacturing </w:t>
            </w:r>
            <w:r>
              <w:rPr>
                <w:sz w:val="21"/>
                <w:szCs w:val="21"/>
              </w:rPr>
              <w:t>and organic fertilisers</w:t>
            </w:r>
            <w:r w:rsidRPr="006D0E9D">
              <w:rPr>
                <w:sz w:val="21"/>
                <w:szCs w:val="21"/>
              </w:rPr>
              <w:t xml:space="preserve">. </w:t>
            </w:r>
          </w:p>
          <w:p w14:paraId="74065BE3" w14:textId="77777777" w:rsidR="00CA6F7F" w:rsidRPr="006D0E9D" w:rsidRDefault="00CA6F7F" w:rsidP="00A820F5">
            <w:pPr>
              <w:rPr>
                <w:sz w:val="21"/>
                <w:szCs w:val="21"/>
              </w:rPr>
            </w:pPr>
          </w:p>
          <w:p w14:paraId="32FFF998" w14:textId="77777777" w:rsidR="00CA6F7F" w:rsidRPr="006D0E9D" w:rsidRDefault="00CA6F7F" w:rsidP="00A820F5">
            <w:pPr>
              <w:rPr>
                <w:sz w:val="21"/>
                <w:szCs w:val="21"/>
              </w:rPr>
            </w:pPr>
            <w:r w:rsidRPr="006D0E9D">
              <w:rPr>
                <w:sz w:val="21"/>
                <w:szCs w:val="21"/>
              </w:rPr>
              <w:t xml:space="preserve">Designation: </w:t>
            </w:r>
            <w:r>
              <w:rPr>
                <w:sz w:val="21"/>
                <w:szCs w:val="21"/>
              </w:rPr>
              <w:t xml:space="preserve"> CFO</w:t>
            </w:r>
            <w:r w:rsidRPr="006D0E9D">
              <w:rPr>
                <w:sz w:val="21"/>
                <w:szCs w:val="21"/>
              </w:rPr>
              <w:t xml:space="preserve"> </w:t>
            </w:r>
            <w:r>
              <w:rPr>
                <w:sz w:val="21"/>
                <w:szCs w:val="21"/>
              </w:rPr>
              <w:t xml:space="preserve">                                           </w:t>
            </w:r>
            <w:r w:rsidRPr="006D0E9D">
              <w:rPr>
                <w:sz w:val="21"/>
                <w:szCs w:val="21"/>
              </w:rPr>
              <w:t>Reports to: Managing Director</w:t>
            </w:r>
          </w:p>
          <w:p w14:paraId="0B492B0F" w14:textId="77777777" w:rsidR="00CA6F7F" w:rsidRPr="006D0E9D" w:rsidRDefault="00CA6F7F" w:rsidP="00A820F5">
            <w:pPr>
              <w:rPr>
                <w:b/>
                <w:sz w:val="21"/>
                <w:szCs w:val="21"/>
                <w:u w:val="single"/>
              </w:rPr>
            </w:pPr>
            <w:r w:rsidRPr="006D0E9D">
              <w:rPr>
                <w:sz w:val="21"/>
                <w:szCs w:val="21"/>
              </w:rPr>
              <w:t xml:space="preserve">(Reason for leaving: </w:t>
            </w:r>
            <w:r>
              <w:rPr>
                <w:sz w:val="21"/>
                <w:szCs w:val="21"/>
              </w:rPr>
              <w:t>Headhunted to join Volkswagen</w:t>
            </w:r>
            <w:r w:rsidRPr="006D0E9D">
              <w:rPr>
                <w:sz w:val="21"/>
                <w:szCs w:val="21"/>
              </w:rPr>
              <w:t>)</w:t>
            </w:r>
          </w:p>
        </w:tc>
      </w:tr>
    </w:tbl>
    <w:p w14:paraId="2EC54746" w14:textId="77777777" w:rsidR="00C91F63" w:rsidRPr="00AD6548" w:rsidRDefault="00C91F63" w:rsidP="00C91F63">
      <w:pPr>
        <w:spacing w:after="0" w:line="240" w:lineRule="auto"/>
        <w:rPr>
          <w:b/>
          <w:sz w:val="20"/>
          <w:szCs w:val="20"/>
        </w:rPr>
      </w:pPr>
    </w:p>
    <w:tbl>
      <w:tblPr>
        <w:tblStyle w:val="TableGrid"/>
        <w:tblW w:w="0" w:type="auto"/>
        <w:tblLook w:val="04A0" w:firstRow="1" w:lastRow="0" w:firstColumn="1" w:lastColumn="0" w:noHBand="0" w:noVBand="1"/>
      </w:tblPr>
      <w:tblGrid>
        <w:gridCol w:w="9016"/>
      </w:tblGrid>
      <w:tr w:rsidR="00A94228" w:rsidRPr="006D0E9D" w14:paraId="15C78531" w14:textId="77777777" w:rsidTr="00CA6F7F">
        <w:tc>
          <w:tcPr>
            <w:tcW w:w="9016" w:type="dxa"/>
            <w:shd w:val="clear" w:color="auto" w:fill="95B3D7" w:themeFill="accent1" w:themeFillTint="99"/>
          </w:tcPr>
          <w:p w14:paraId="144E2AAA" w14:textId="7B939996" w:rsidR="00A94228" w:rsidRPr="006D0E9D" w:rsidRDefault="00282F42" w:rsidP="00285F2F">
            <w:pPr>
              <w:rPr>
                <w:b/>
                <w:sz w:val="21"/>
                <w:szCs w:val="21"/>
                <w:u w:val="single"/>
              </w:rPr>
            </w:pPr>
            <w:r w:rsidRPr="006D0E9D">
              <w:rPr>
                <w:b/>
                <w:sz w:val="21"/>
                <w:szCs w:val="21"/>
              </w:rPr>
              <w:t xml:space="preserve">Employer:         </w:t>
            </w:r>
            <w:r w:rsidR="00D46701" w:rsidRPr="006D0E9D">
              <w:rPr>
                <w:b/>
                <w:sz w:val="21"/>
                <w:szCs w:val="21"/>
              </w:rPr>
              <w:t xml:space="preserve">AC Power Components </w:t>
            </w:r>
            <w:r w:rsidR="00A94228" w:rsidRPr="006D0E9D">
              <w:rPr>
                <w:b/>
                <w:sz w:val="21"/>
                <w:szCs w:val="21"/>
              </w:rPr>
              <w:t>S/B (2008-</w:t>
            </w:r>
            <w:r w:rsidR="00285F2F">
              <w:rPr>
                <w:b/>
                <w:sz w:val="21"/>
                <w:szCs w:val="21"/>
              </w:rPr>
              <w:t>201</w:t>
            </w:r>
            <w:r w:rsidR="00C91F63">
              <w:rPr>
                <w:b/>
                <w:sz w:val="21"/>
                <w:szCs w:val="21"/>
              </w:rPr>
              <w:t>3</w:t>
            </w:r>
            <w:r w:rsidR="00A94228" w:rsidRPr="006D0E9D">
              <w:rPr>
                <w:b/>
                <w:sz w:val="21"/>
                <w:szCs w:val="21"/>
              </w:rPr>
              <w:t>)</w:t>
            </w:r>
          </w:p>
        </w:tc>
      </w:tr>
      <w:tr w:rsidR="00A94228" w:rsidRPr="006D0E9D" w14:paraId="4F99925C" w14:textId="77777777" w:rsidTr="00CA6F7F">
        <w:tc>
          <w:tcPr>
            <w:tcW w:w="9016" w:type="dxa"/>
          </w:tcPr>
          <w:p w14:paraId="224D5C94" w14:textId="77777777" w:rsidR="00282F42" w:rsidRPr="006D0E9D" w:rsidRDefault="00282F42" w:rsidP="00282F42">
            <w:pPr>
              <w:rPr>
                <w:sz w:val="21"/>
                <w:szCs w:val="21"/>
              </w:rPr>
            </w:pPr>
            <w:r w:rsidRPr="006D0E9D">
              <w:rPr>
                <w:sz w:val="21"/>
                <w:szCs w:val="21"/>
              </w:rPr>
              <w:t xml:space="preserve">Nature of business: AC Power is involved in the manufacturing and distribution of industrial equipment. </w:t>
            </w:r>
          </w:p>
          <w:p w14:paraId="0CE560F3" w14:textId="77777777" w:rsidR="00282F42" w:rsidRPr="006D0E9D" w:rsidRDefault="00282F42" w:rsidP="00282F42">
            <w:pPr>
              <w:rPr>
                <w:sz w:val="21"/>
                <w:szCs w:val="21"/>
              </w:rPr>
            </w:pPr>
          </w:p>
          <w:p w14:paraId="56C5132E" w14:textId="1EED7B50" w:rsidR="00282F42" w:rsidRPr="006D0E9D" w:rsidRDefault="00282F42" w:rsidP="00282F42">
            <w:pPr>
              <w:rPr>
                <w:sz w:val="21"/>
                <w:szCs w:val="21"/>
              </w:rPr>
            </w:pPr>
            <w:r w:rsidRPr="006D0E9D">
              <w:rPr>
                <w:sz w:val="21"/>
                <w:szCs w:val="21"/>
              </w:rPr>
              <w:t xml:space="preserve">Designation: General Manager (Finance) </w:t>
            </w:r>
            <w:r w:rsidRPr="006D0E9D">
              <w:rPr>
                <w:sz w:val="21"/>
                <w:szCs w:val="21"/>
              </w:rPr>
              <w:tab/>
            </w:r>
            <w:r w:rsidR="00E92601">
              <w:rPr>
                <w:sz w:val="21"/>
                <w:szCs w:val="21"/>
              </w:rPr>
              <w:t xml:space="preserve"> </w:t>
            </w:r>
            <w:r w:rsidRPr="006D0E9D">
              <w:rPr>
                <w:sz w:val="21"/>
                <w:szCs w:val="21"/>
              </w:rPr>
              <w:t>Reports to: Managing Director</w:t>
            </w:r>
          </w:p>
          <w:p w14:paraId="30809324" w14:textId="0EE7711F" w:rsidR="00A94228" w:rsidRPr="006D0E9D" w:rsidRDefault="00282F42" w:rsidP="00E73105">
            <w:pPr>
              <w:rPr>
                <w:b/>
                <w:sz w:val="21"/>
                <w:szCs w:val="21"/>
                <w:u w:val="single"/>
              </w:rPr>
            </w:pPr>
            <w:r w:rsidRPr="006D0E9D">
              <w:rPr>
                <w:sz w:val="21"/>
                <w:szCs w:val="21"/>
              </w:rPr>
              <w:t xml:space="preserve">(Reason for leaving: </w:t>
            </w:r>
            <w:r w:rsidR="00E73105">
              <w:rPr>
                <w:sz w:val="21"/>
                <w:szCs w:val="21"/>
              </w:rPr>
              <w:t xml:space="preserve">Headhunted to join </w:t>
            </w:r>
            <w:proofErr w:type="spellStart"/>
            <w:r w:rsidR="00C91F63">
              <w:rPr>
                <w:sz w:val="21"/>
                <w:szCs w:val="21"/>
              </w:rPr>
              <w:t>Asiagreen</w:t>
            </w:r>
            <w:proofErr w:type="spellEnd"/>
            <w:r w:rsidRPr="006D0E9D">
              <w:rPr>
                <w:sz w:val="21"/>
                <w:szCs w:val="21"/>
              </w:rPr>
              <w:t>)</w:t>
            </w:r>
          </w:p>
        </w:tc>
      </w:tr>
    </w:tbl>
    <w:p w14:paraId="5190BBCC" w14:textId="77777777" w:rsidR="00D46701" w:rsidRPr="006D0E9D" w:rsidRDefault="00D46701" w:rsidP="00F702D1">
      <w:pPr>
        <w:spacing w:after="0" w:line="240" w:lineRule="auto"/>
        <w:rPr>
          <w:b/>
          <w:sz w:val="21"/>
          <w:szCs w:val="21"/>
          <w:u w:val="single"/>
        </w:rPr>
      </w:pPr>
    </w:p>
    <w:tbl>
      <w:tblPr>
        <w:tblStyle w:val="TableGrid"/>
        <w:tblW w:w="0" w:type="auto"/>
        <w:tblLook w:val="04A0" w:firstRow="1" w:lastRow="0" w:firstColumn="1" w:lastColumn="0" w:noHBand="0" w:noVBand="1"/>
      </w:tblPr>
      <w:tblGrid>
        <w:gridCol w:w="9016"/>
      </w:tblGrid>
      <w:tr w:rsidR="00282F42" w:rsidRPr="006D0E9D" w14:paraId="55B04C44" w14:textId="77777777" w:rsidTr="006439AC">
        <w:tc>
          <w:tcPr>
            <w:tcW w:w="9242" w:type="dxa"/>
            <w:shd w:val="clear" w:color="auto" w:fill="95B3D7" w:themeFill="accent1" w:themeFillTint="99"/>
          </w:tcPr>
          <w:p w14:paraId="38815BEC" w14:textId="77777777" w:rsidR="00282F42" w:rsidRPr="006D0E9D" w:rsidRDefault="00282F42" w:rsidP="00D46701">
            <w:pPr>
              <w:rPr>
                <w:b/>
                <w:sz w:val="21"/>
                <w:szCs w:val="21"/>
                <w:u w:val="single"/>
              </w:rPr>
            </w:pPr>
            <w:r w:rsidRPr="006D0E9D">
              <w:rPr>
                <w:b/>
                <w:sz w:val="21"/>
                <w:szCs w:val="21"/>
              </w:rPr>
              <w:t>Employer:</w:t>
            </w:r>
            <w:r w:rsidR="00D46701" w:rsidRPr="006D0E9D">
              <w:rPr>
                <w:b/>
                <w:sz w:val="21"/>
                <w:szCs w:val="21"/>
              </w:rPr>
              <w:t xml:space="preserve">       </w:t>
            </w:r>
            <w:proofErr w:type="spellStart"/>
            <w:r w:rsidR="00D46701" w:rsidRPr="006D0E9D">
              <w:rPr>
                <w:b/>
                <w:sz w:val="21"/>
                <w:szCs w:val="21"/>
              </w:rPr>
              <w:t>domnick</w:t>
            </w:r>
            <w:proofErr w:type="spellEnd"/>
            <w:r w:rsidR="00D46701" w:rsidRPr="006D0E9D">
              <w:rPr>
                <w:b/>
                <w:sz w:val="21"/>
                <w:szCs w:val="21"/>
              </w:rPr>
              <w:t xml:space="preserve"> hunter Ltd  (2001-2008)</w:t>
            </w:r>
            <w:r w:rsidRPr="006D0E9D">
              <w:rPr>
                <w:b/>
                <w:sz w:val="21"/>
                <w:szCs w:val="21"/>
              </w:rPr>
              <w:t xml:space="preserve">         </w:t>
            </w:r>
          </w:p>
        </w:tc>
      </w:tr>
      <w:tr w:rsidR="00282F42" w:rsidRPr="006D0E9D" w14:paraId="1BE96858" w14:textId="77777777" w:rsidTr="00A820F5">
        <w:tc>
          <w:tcPr>
            <w:tcW w:w="9242" w:type="dxa"/>
          </w:tcPr>
          <w:p w14:paraId="676ABD3E" w14:textId="77777777" w:rsidR="00D46701" w:rsidRPr="006D0E9D" w:rsidRDefault="00D46701" w:rsidP="00D46701">
            <w:pPr>
              <w:jc w:val="both"/>
              <w:rPr>
                <w:sz w:val="21"/>
                <w:szCs w:val="21"/>
              </w:rPr>
            </w:pPr>
            <w:r w:rsidRPr="006D0E9D">
              <w:rPr>
                <w:sz w:val="21"/>
                <w:szCs w:val="21"/>
              </w:rPr>
              <w:t>Nature of business: MNC (subsidiary of UK public listed co</w:t>
            </w:r>
            <w:r w:rsidR="006439AC" w:rsidRPr="006D0E9D">
              <w:rPr>
                <w:sz w:val="21"/>
                <w:szCs w:val="21"/>
              </w:rPr>
              <w:t>.</w:t>
            </w:r>
            <w:r w:rsidRPr="006D0E9D">
              <w:rPr>
                <w:sz w:val="21"/>
                <w:szCs w:val="21"/>
              </w:rPr>
              <w:t xml:space="preserve">) specializing in manufacturing and distribution of industrial products renowned for winning many UK Queens Awards for product achievements and innovation. Principle activities involve filtration products manufacturing, supply chain functions, market development, distribution and maintenance of the S.E.A regional markets </w:t>
            </w:r>
            <w:proofErr w:type="spellStart"/>
            <w:r w:rsidRPr="006D0E9D">
              <w:rPr>
                <w:sz w:val="21"/>
                <w:szCs w:val="21"/>
              </w:rPr>
              <w:t>ie</w:t>
            </w:r>
            <w:proofErr w:type="spellEnd"/>
            <w:r w:rsidRPr="006D0E9D">
              <w:rPr>
                <w:sz w:val="21"/>
                <w:szCs w:val="21"/>
              </w:rPr>
              <w:t xml:space="preserve">: </w:t>
            </w:r>
            <w:proofErr w:type="spellStart"/>
            <w:r w:rsidRPr="006D0E9D">
              <w:rPr>
                <w:sz w:val="21"/>
                <w:szCs w:val="21"/>
              </w:rPr>
              <w:t>M’sia</w:t>
            </w:r>
            <w:proofErr w:type="spellEnd"/>
            <w:r w:rsidRPr="006D0E9D">
              <w:rPr>
                <w:sz w:val="21"/>
                <w:szCs w:val="21"/>
              </w:rPr>
              <w:t xml:space="preserve">, </w:t>
            </w:r>
            <w:proofErr w:type="spellStart"/>
            <w:r w:rsidRPr="006D0E9D">
              <w:rPr>
                <w:sz w:val="21"/>
                <w:szCs w:val="21"/>
              </w:rPr>
              <w:t>S’pore</w:t>
            </w:r>
            <w:proofErr w:type="spellEnd"/>
            <w:r w:rsidRPr="006D0E9D">
              <w:rPr>
                <w:sz w:val="21"/>
                <w:szCs w:val="21"/>
              </w:rPr>
              <w:t>, Thai, Phil, Vietnam, Indonesia.</w:t>
            </w:r>
          </w:p>
          <w:p w14:paraId="04EAECFC" w14:textId="77777777" w:rsidR="00D46701" w:rsidRPr="006D0E9D" w:rsidRDefault="00D46701" w:rsidP="00D46701">
            <w:pPr>
              <w:rPr>
                <w:sz w:val="21"/>
                <w:szCs w:val="21"/>
              </w:rPr>
            </w:pPr>
          </w:p>
          <w:p w14:paraId="439243E2" w14:textId="77777777" w:rsidR="00D46701" w:rsidRPr="006D0E9D" w:rsidRDefault="00D46701" w:rsidP="00D46701">
            <w:pPr>
              <w:rPr>
                <w:sz w:val="21"/>
                <w:szCs w:val="21"/>
              </w:rPr>
            </w:pPr>
            <w:r w:rsidRPr="006D0E9D">
              <w:rPr>
                <w:sz w:val="21"/>
                <w:szCs w:val="21"/>
              </w:rPr>
              <w:t xml:space="preserve">Designation: Regional Financial Controller </w:t>
            </w:r>
            <w:r w:rsidRPr="006D0E9D">
              <w:rPr>
                <w:sz w:val="21"/>
                <w:szCs w:val="21"/>
              </w:rPr>
              <w:tab/>
              <w:t>Reports to: Managing Director</w:t>
            </w:r>
          </w:p>
          <w:p w14:paraId="6EA71BFB" w14:textId="77777777" w:rsidR="00282F42" w:rsidRPr="006D0E9D" w:rsidRDefault="00D46701" w:rsidP="00A135EC">
            <w:pPr>
              <w:rPr>
                <w:b/>
                <w:sz w:val="21"/>
                <w:szCs w:val="21"/>
                <w:u w:val="single"/>
              </w:rPr>
            </w:pPr>
            <w:r w:rsidRPr="006D0E9D">
              <w:rPr>
                <w:sz w:val="21"/>
                <w:szCs w:val="21"/>
              </w:rPr>
              <w:t>(Reason for leaving: The group was acquired by an</w:t>
            </w:r>
            <w:r w:rsidR="00A135EC">
              <w:rPr>
                <w:sz w:val="21"/>
                <w:szCs w:val="21"/>
              </w:rPr>
              <w:t xml:space="preserve"> American </w:t>
            </w:r>
            <w:r w:rsidRPr="006D0E9D">
              <w:rPr>
                <w:sz w:val="21"/>
                <w:szCs w:val="21"/>
              </w:rPr>
              <w:t>company)</w:t>
            </w:r>
          </w:p>
        </w:tc>
      </w:tr>
    </w:tbl>
    <w:p w14:paraId="6454AAB1" w14:textId="77777777" w:rsidR="00D46701" w:rsidRPr="006D0E9D" w:rsidRDefault="00D46701" w:rsidP="00D46701">
      <w:pPr>
        <w:spacing w:after="0" w:line="240" w:lineRule="auto"/>
        <w:rPr>
          <w:b/>
          <w:sz w:val="21"/>
          <w:szCs w:val="21"/>
        </w:rPr>
      </w:pPr>
    </w:p>
    <w:tbl>
      <w:tblPr>
        <w:tblStyle w:val="TableGrid"/>
        <w:tblW w:w="0" w:type="auto"/>
        <w:tblLook w:val="04A0" w:firstRow="1" w:lastRow="0" w:firstColumn="1" w:lastColumn="0" w:noHBand="0" w:noVBand="1"/>
      </w:tblPr>
      <w:tblGrid>
        <w:gridCol w:w="9016"/>
      </w:tblGrid>
      <w:tr w:rsidR="00D46701" w:rsidRPr="006D0E9D" w14:paraId="74303079" w14:textId="77777777" w:rsidTr="006439AC">
        <w:tc>
          <w:tcPr>
            <w:tcW w:w="9242" w:type="dxa"/>
            <w:shd w:val="clear" w:color="auto" w:fill="95B3D7" w:themeFill="accent1" w:themeFillTint="99"/>
          </w:tcPr>
          <w:p w14:paraId="1F254762" w14:textId="77777777" w:rsidR="00D46701" w:rsidRPr="006D0E9D" w:rsidRDefault="00D46701" w:rsidP="00D46701">
            <w:pPr>
              <w:rPr>
                <w:b/>
                <w:sz w:val="21"/>
                <w:szCs w:val="21"/>
                <w:u w:val="single"/>
              </w:rPr>
            </w:pPr>
            <w:r w:rsidRPr="006D0E9D">
              <w:rPr>
                <w:b/>
                <w:sz w:val="21"/>
                <w:szCs w:val="21"/>
              </w:rPr>
              <w:t xml:space="preserve">Employer:       </w:t>
            </w:r>
            <w:proofErr w:type="spellStart"/>
            <w:r w:rsidRPr="006D0E9D">
              <w:rPr>
                <w:b/>
                <w:sz w:val="21"/>
                <w:szCs w:val="21"/>
              </w:rPr>
              <w:t>Transmarco</w:t>
            </w:r>
            <w:proofErr w:type="spellEnd"/>
            <w:r w:rsidRPr="006D0E9D">
              <w:rPr>
                <w:b/>
                <w:sz w:val="21"/>
                <w:szCs w:val="21"/>
              </w:rPr>
              <w:t xml:space="preserve"> Concepts Ltd  (1999-2001)          </w:t>
            </w:r>
          </w:p>
        </w:tc>
      </w:tr>
      <w:tr w:rsidR="00D46701" w:rsidRPr="006D0E9D" w14:paraId="7D81CC14" w14:textId="77777777" w:rsidTr="00A820F5">
        <w:tc>
          <w:tcPr>
            <w:tcW w:w="9242" w:type="dxa"/>
          </w:tcPr>
          <w:p w14:paraId="77C082CC" w14:textId="77777777" w:rsidR="00D46701" w:rsidRPr="006D0E9D" w:rsidRDefault="00D46701" w:rsidP="00D46701">
            <w:pPr>
              <w:jc w:val="both"/>
              <w:rPr>
                <w:sz w:val="21"/>
                <w:szCs w:val="21"/>
              </w:rPr>
            </w:pPr>
            <w:r w:rsidRPr="006D0E9D">
              <w:rPr>
                <w:sz w:val="21"/>
                <w:szCs w:val="21"/>
              </w:rPr>
              <w:t xml:space="preserve">Nature of business: A group listed in the Singapore Stock Exchange, licensee and manufacturer for Hushpuppies, Renoma fashion footwear and a few other international brands of FMCGs in Malaysia, Singapore, Brunei and Indonesia. </w:t>
            </w:r>
          </w:p>
          <w:p w14:paraId="2F66BB3B" w14:textId="77777777" w:rsidR="00D46701" w:rsidRPr="006D0E9D" w:rsidRDefault="00D46701" w:rsidP="00A820F5">
            <w:pPr>
              <w:rPr>
                <w:sz w:val="21"/>
                <w:szCs w:val="21"/>
              </w:rPr>
            </w:pPr>
          </w:p>
          <w:p w14:paraId="1329884C" w14:textId="77777777" w:rsidR="00D46701" w:rsidRPr="006D0E9D" w:rsidRDefault="00D46701" w:rsidP="00D46701">
            <w:pPr>
              <w:rPr>
                <w:sz w:val="21"/>
                <w:szCs w:val="21"/>
              </w:rPr>
            </w:pPr>
            <w:r w:rsidRPr="006D0E9D">
              <w:rPr>
                <w:sz w:val="21"/>
                <w:szCs w:val="21"/>
              </w:rPr>
              <w:t xml:space="preserve">Designation: Financial Controller </w:t>
            </w:r>
            <w:r w:rsidRPr="006D0E9D">
              <w:rPr>
                <w:sz w:val="21"/>
                <w:szCs w:val="21"/>
              </w:rPr>
              <w:tab/>
            </w:r>
            <w:r w:rsidRPr="006D0E9D">
              <w:rPr>
                <w:sz w:val="21"/>
                <w:szCs w:val="21"/>
              </w:rPr>
              <w:tab/>
              <w:t>Reports to: Group CFO</w:t>
            </w:r>
          </w:p>
          <w:p w14:paraId="370CB4D3" w14:textId="77777777" w:rsidR="00D46701" w:rsidRPr="006D0E9D" w:rsidRDefault="00D46701" w:rsidP="00D46701">
            <w:pPr>
              <w:rPr>
                <w:b/>
                <w:sz w:val="21"/>
                <w:szCs w:val="21"/>
                <w:u w:val="single"/>
              </w:rPr>
            </w:pPr>
            <w:r w:rsidRPr="006D0E9D">
              <w:rPr>
                <w:sz w:val="21"/>
                <w:szCs w:val="21"/>
              </w:rPr>
              <w:t xml:space="preserve">(Reason for leaving: Headhunted to join </w:t>
            </w:r>
            <w:proofErr w:type="spellStart"/>
            <w:r w:rsidRPr="006D0E9D">
              <w:rPr>
                <w:sz w:val="21"/>
                <w:szCs w:val="21"/>
              </w:rPr>
              <w:t>domnick</w:t>
            </w:r>
            <w:proofErr w:type="spellEnd"/>
            <w:r w:rsidRPr="006D0E9D">
              <w:rPr>
                <w:sz w:val="21"/>
                <w:szCs w:val="21"/>
              </w:rPr>
              <w:t xml:space="preserve"> hunter) </w:t>
            </w:r>
          </w:p>
        </w:tc>
      </w:tr>
    </w:tbl>
    <w:p w14:paraId="777F1BC4" w14:textId="77777777" w:rsidR="00F702D1" w:rsidRPr="006D0E9D" w:rsidRDefault="00F702D1" w:rsidP="00F702D1">
      <w:pPr>
        <w:spacing w:after="0" w:line="240" w:lineRule="auto"/>
        <w:rPr>
          <w:sz w:val="21"/>
          <w:szCs w:val="21"/>
        </w:rPr>
      </w:pPr>
    </w:p>
    <w:tbl>
      <w:tblPr>
        <w:tblStyle w:val="TableGrid"/>
        <w:tblW w:w="0" w:type="auto"/>
        <w:tblLook w:val="04A0" w:firstRow="1" w:lastRow="0" w:firstColumn="1" w:lastColumn="0" w:noHBand="0" w:noVBand="1"/>
      </w:tblPr>
      <w:tblGrid>
        <w:gridCol w:w="9016"/>
      </w:tblGrid>
      <w:tr w:rsidR="00D46701" w:rsidRPr="006D0E9D" w14:paraId="0F8D3D9B" w14:textId="77777777" w:rsidTr="006439AC">
        <w:tc>
          <w:tcPr>
            <w:tcW w:w="9242" w:type="dxa"/>
            <w:shd w:val="clear" w:color="auto" w:fill="95B3D7" w:themeFill="accent1" w:themeFillTint="99"/>
          </w:tcPr>
          <w:p w14:paraId="62591BD2" w14:textId="77777777" w:rsidR="00D46701" w:rsidRPr="006D0E9D" w:rsidRDefault="00D46701" w:rsidP="00D46701">
            <w:pPr>
              <w:rPr>
                <w:b/>
                <w:sz w:val="21"/>
                <w:szCs w:val="21"/>
                <w:u w:val="single"/>
              </w:rPr>
            </w:pPr>
            <w:r w:rsidRPr="006D0E9D">
              <w:rPr>
                <w:b/>
                <w:sz w:val="21"/>
                <w:szCs w:val="21"/>
              </w:rPr>
              <w:t xml:space="preserve">Employer:      Leo Group    (1997-1999)        </w:t>
            </w:r>
          </w:p>
        </w:tc>
      </w:tr>
      <w:tr w:rsidR="00D46701" w:rsidRPr="006D0E9D" w14:paraId="10784F2A" w14:textId="77777777" w:rsidTr="00A820F5">
        <w:tc>
          <w:tcPr>
            <w:tcW w:w="9242" w:type="dxa"/>
          </w:tcPr>
          <w:p w14:paraId="38810F84" w14:textId="77777777" w:rsidR="00D46701" w:rsidRPr="006D0E9D" w:rsidRDefault="00D46701" w:rsidP="00D46701">
            <w:pPr>
              <w:rPr>
                <w:sz w:val="21"/>
                <w:szCs w:val="21"/>
              </w:rPr>
            </w:pPr>
            <w:r w:rsidRPr="006D0E9D">
              <w:rPr>
                <w:sz w:val="21"/>
                <w:szCs w:val="21"/>
              </w:rPr>
              <w:t>Na</w:t>
            </w:r>
            <w:r w:rsidR="00CC1956" w:rsidRPr="006D0E9D">
              <w:rPr>
                <w:sz w:val="21"/>
                <w:szCs w:val="21"/>
              </w:rPr>
              <w:t xml:space="preserve">ture of business: A </w:t>
            </w:r>
            <w:r w:rsidRPr="006D0E9D">
              <w:rPr>
                <w:sz w:val="21"/>
                <w:szCs w:val="21"/>
              </w:rPr>
              <w:t xml:space="preserve">group, involved in manufacturing, property development and credit and leasing businesses. Main products manufactured are satellite dishes, nuts and bolts.  We are one of the largest producers of nuts and bolts in Malaysia. </w:t>
            </w:r>
          </w:p>
          <w:p w14:paraId="4A3D1B3C" w14:textId="77777777" w:rsidR="00D46701" w:rsidRPr="006D0E9D" w:rsidRDefault="00D46701" w:rsidP="00D46701">
            <w:pPr>
              <w:rPr>
                <w:sz w:val="21"/>
                <w:szCs w:val="21"/>
              </w:rPr>
            </w:pPr>
          </w:p>
          <w:p w14:paraId="254AB64C" w14:textId="77777777" w:rsidR="00D46701" w:rsidRPr="006D0E9D" w:rsidRDefault="00D46701" w:rsidP="00D46701">
            <w:pPr>
              <w:rPr>
                <w:sz w:val="21"/>
                <w:szCs w:val="21"/>
              </w:rPr>
            </w:pPr>
            <w:r w:rsidRPr="006D0E9D">
              <w:rPr>
                <w:sz w:val="21"/>
                <w:szCs w:val="21"/>
              </w:rPr>
              <w:t>Designation: Finance Manager</w:t>
            </w:r>
            <w:r w:rsidRPr="006D0E9D">
              <w:rPr>
                <w:sz w:val="21"/>
                <w:szCs w:val="21"/>
              </w:rPr>
              <w:tab/>
              <w:t xml:space="preserve"> </w:t>
            </w:r>
            <w:r w:rsidRPr="006D0E9D">
              <w:rPr>
                <w:sz w:val="21"/>
                <w:szCs w:val="21"/>
              </w:rPr>
              <w:tab/>
              <w:t>Reports to: Finance Director</w:t>
            </w:r>
          </w:p>
          <w:p w14:paraId="44912D01" w14:textId="77777777" w:rsidR="00D46701" w:rsidRPr="006D0E9D" w:rsidRDefault="00D46701" w:rsidP="00D46701">
            <w:pPr>
              <w:rPr>
                <w:b/>
                <w:sz w:val="21"/>
                <w:szCs w:val="21"/>
                <w:u w:val="single"/>
              </w:rPr>
            </w:pPr>
            <w:r w:rsidRPr="006D0E9D">
              <w:rPr>
                <w:sz w:val="21"/>
                <w:szCs w:val="21"/>
              </w:rPr>
              <w:t>(Reason for leaving: Company winding up)</w:t>
            </w:r>
          </w:p>
        </w:tc>
      </w:tr>
    </w:tbl>
    <w:p w14:paraId="7281C2E4" w14:textId="77777777" w:rsidR="00791F2C" w:rsidRPr="006D0E9D" w:rsidRDefault="00791F2C" w:rsidP="00791F2C">
      <w:pPr>
        <w:spacing w:after="0" w:line="240" w:lineRule="auto"/>
        <w:rPr>
          <w:b/>
          <w:sz w:val="21"/>
          <w:szCs w:val="21"/>
        </w:rPr>
      </w:pPr>
    </w:p>
    <w:tbl>
      <w:tblPr>
        <w:tblStyle w:val="TableGrid"/>
        <w:tblW w:w="0" w:type="auto"/>
        <w:tblLook w:val="04A0" w:firstRow="1" w:lastRow="0" w:firstColumn="1" w:lastColumn="0" w:noHBand="0" w:noVBand="1"/>
      </w:tblPr>
      <w:tblGrid>
        <w:gridCol w:w="9016"/>
      </w:tblGrid>
      <w:tr w:rsidR="00791F2C" w:rsidRPr="006D0E9D" w14:paraId="6A219E85" w14:textId="77777777" w:rsidTr="006439AC">
        <w:tc>
          <w:tcPr>
            <w:tcW w:w="9242" w:type="dxa"/>
            <w:shd w:val="clear" w:color="auto" w:fill="95B3D7" w:themeFill="accent1" w:themeFillTint="99"/>
          </w:tcPr>
          <w:p w14:paraId="771E8D5A" w14:textId="77777777" w:rsidR="00791F2C" w:rsidRPr="006D0E9D" w:rsidRDefault="00791F2C" w:rsidP="00791F2C">
            <w:pPr>
              <w:rPr>
                <w:b/>
                <w:sz w:val="21"/>
                <w:szCs w:val="21"/>
                <w:u w:val="single"/>
              </w:rPr>
            </w:pPr>
            <w:r w:rsidRPr="006D0E9D">
              <w:rPr>
                <w:b/>
                <w:sz w:val="21"/>
                <w:szCs w:val="21"/>
              </w:rPr>
              <w:lastRenderedPageBreak/>
              <w:t xml:space="preserve">Employer:        Major Scale </w:t>
            </w:r>
            <w:proofErr w:type="spellStart"/>
            <w:r w:rsidRPr="006D0E9D">
              <w:rPr>
                <w:b/>
                <w:sz w:val="21"/>
                <w:szCs w:val="21"/>
              </w:rPr>
              <w:t>Sdn</w:t>
            </w:r>
            <w:proofErr w:type="spellEnd"/>
            <w:r w:rsidRPr="006D0E9D">
              <w:rPr>
                <w:b/>
                <w:sz w:val="21"/>
                <w:szCs w:val="21"/>
              </w:rPr>
              <w:t xml:space="preserve"> </w:t>
            </w:r>
            <w:proofErr w:type="spellStart"/>
            <w:r w:rsidRPr="006D0E9D">
              <w:rPr>
                <w:b/>
                <w:sz w:val="21"/>
                <w:szCs w:val="21"/>
              </w:rPr>
              <w:t>Bhd</w:t>
            </w:r>
            <w:proofErr w:type="spellEnd"/>
            <w:r w:rsidRPr="006D0E9D">
              <w:rPr>
                <w:b/>
                <w:sz w:val="21"/>
                <w:szCs w:val="21"/>
              </w:rPr>
              <w:t xml:space="preserve">  (1993-1997)      </w:t>
            </w:r>
          </w:p>
        </w:tc>
      </w:tr>
      <w:tr w:rsidR="00791F2C" w:rsidRPr="006D0E9D" w14:paraId="7C82BE6B" w14:textId="77777777" w:rsidTr="00A820F5">
        <w:tc>
          <w:tcPr>
            <w:tcW w:w="9242" w:type="dxa"/>
          </w:tcPr>
          <w:p w14:paraId="26CB32A7" w14:textId="77777777" w:rsidR="00791F2C" w:rsidRPr="006D0E9D" w:rsidRDefault="00791F2C" w:rsidP="00791F2C">
            <w:pPr>
              <w:jc w:val="both"/>
              <w:rPr>
                <w:sz w:val="21"/>
                <w:szCs w:val="21"/>
              </w:rPr>
            </w:pPr>
            <w:r w:rsidRPr="006D0E9D">
              <w:rPr>
                <w:sz w:val="21"/>
                <w:szCs w:val="21"/>
              </w:rPr>
              <w:t xml:space="preserve">Nature of business: Major Scale is involved in constructions, property development and manufacturing of building materials. This organization is an offshoot of </w:t>
            </w:r>
            <w:proofErr w:type="spellStart"/>
            <w:r w:rsidRPr="006D0E9D">
              <w:rPr>
                <w:sz w:val="21"/>
                <w:szCs w:val="21"/>
              </w:rPr>
              <w:t>Mitrajaya</w:t>
            </w:r>
            <w:proofErr w:type="spellEnd"/>
            <w:r w:rsidRPr="006D0E9D">
              <w:rPr>
                <w:sz w:val="21"/>
                <w:szCs w:val="21"/>
              </w:rPr>
              <w:t xml:space="preserve"> Holdings </w:t>
            </w:r>
            <w:proofErr w:type="spellStart"/>
            <w:r w:rsidRPr="006D0E9D">
              <w:rPr>
                <w:sz w:val="21"/>
                <w:szCs w:val="21"/>
              </w:rPr>
              <w:t>Bhd</w:t>
            </w:r>
            <w:proofErr w:type="spellEnd"/>
            <w:r w:rsidRPr="006D0E9D">
              <w:rPr>
                <w:sz w:val="21"/>
                <w:szCs w:val="21"/>
              </w:rPr>
              <w:t xml:space="preserve"> group that is listed on the KLSE main board. Its development </w:t>
            </w:r>
            <w:r w:rsidR="006646B9" w:rsidRPr="006D0E9D">
              <w:rPr>
                <w:sz w:val="21"/>
                <w:szCs w:val="21"/>
              </w:rPr>
              <w:t xml:space="preserve">is concentrated near KLIA. </w:t>
            </w:r>
            <w:r w:rsidRPr="006D0E9D">
              <w:rPr>
                <w:sz w:val="21"/>
                <w:szCs w:val="21"/>
              </w:rPr>
              <w:t xml:space="preserve"> Majo</w:t>
            </w:r>
            <w:r w:rsidR="006439AC" w:rsidRPr="006D0E9D">
              <w:rPr>
                <w:sz w:val="21"/>
                <w:szCs w:val="21"/>
              </w:rPr>
              <w:t xml:space="preserve">r Scale is also involved in </w:t>
            </w:r>
            <w:r w:rsidRPr="006D0E9D">
              <w:rPr>
                <w:sz w:val="21"/>
                <w:szCs w:val="21"/>
              </w:rPr>
              <w:t>manufacturing of building materials</w:t>
            </w:r>
            <w:r w:rsidR="006439AC" w:rsidRPr="006D0E9D">
              <w:rPr>
                <w:sz w:val="21"/>
                <w:szCs w:val="21"/>
              </w:rPr>
              <w:t>.</w:t>
            </w:r>
          </w:p>
          <w:p w14:paraId="5C62FE71" w14:textId="77777777" w:rsidR="00791F2C" w:rsidRPr="006D0E9D" w:rsidRDefault="00791F2C" w:rsidP="00791F2C">
            <w:pPr>
              <w:jc w:val="both"/>
              <w:rPr>
                <w:sz w:val="21"/>
                <w:szCs w:val="21"/>
              </w:rPr>
            </w:pPr>
          </w:p>
          <w:p w14:paraId="5CC823B8" w14:textId="77777777" w:rsidR="00791F2C" w:rsidRPr="006D0E9D" w:rsidRDefault="00791F2C" w:rsidP="00791F2C">
            <w:pPr>
              <w:rPr>
                <w:sz w:val="21"/>
                <w:szCs w:val="21"/>
              </w:rPr>
            </w:pPr>
            <w:r w:rsidRPr="006D0E9D">
              <w:rPr>
                <w:sz w:val="21"/>
                <w:szCs w:val="21"/>
              </w:rPr>
              <w:t>Designation: Accountant</w:t>
            </w:r>
            <w:r w:rsidRPr="006D0E9D">
              <w:rPr>
                <w:sz w:val="21"/>
                <w:szCs w:val="21"/>
              </w:rPr>
              <w:tab/>
            </w:r>
            <w:r w:rsidRPr="006D0E9D">
              <w:rPr>
                <w:sz w:val="21"/>
                <w:szCs w:val="21"/>
              </w:rPr>
              <w:tab/>
              <w:t xml:space="preserve"> </w:t>
            </w:r>
            <w:r w:rsidRPr="006D0E9D">
              <w:rPr>
                <w:sz w:val="21"/>
                <w:szCs w:val="21"/>
              </w:rPr>
              <w:tab/>
              <w:t>Reports to: Finance Director</w:t>
            </w:r>
          </w:p>
          <w:p w14:paraId="32798F7F" w14:textId="77777777" w:rsidR="00791F2C" w:rsidRPr="006D0E9D" w:rsidRDefault="00791F2C" w:rsidP="00791F2C">
            <w:pPr>
              <w:rPr>
                <w:b/>
                <w:sz w:val="21"/>
                <w:szCs w:val="21"/>
                <w:u w:val="single"/>
              </w:rPr>
            </w:pPr>
            <w:r w:rsidRPr="006D0E9D">
              <w:rPr>
                <w:sz w:val="21"/>
                <w:szCs w:val="21"/>
              </w:rPr>
              <w:t xml:space="preserve">(Reason for leaving: Company moving to </w:t>
            </w:r>
            <w:proofErr w:type="spellStart"/>
            <w:r w:rsidRPr="006D0E9D">
              <w:rPr>
                <w:sz w:val="21"/>
                <w:szCs w:val="21"/>
              </w:rPr>
              <w:t>Dengkil</w:t>
            </w:r>
            <w:proofErr w:type="spellEnd"/>
            <w:r w:rsidRPr="006D0E9D">
              <w:rPr>
                <w:sz w:val="21"/>
                <w:szCs w:val="21"/>
              </w:rPr>
              <w:t>, near KLIA)</w:t>
            </w:r>
          </w:p>
        </w:tc>
      </w:tr>
    </w:tbl>
    <w:p w14:paraId="3ED0136B" w14:textId="77777777" w:rsidR="00F702D1" w:rsidRDefault="00F702D1" w:rsidP="00F702D1">
      <w:pPr>
        <w:spacing w:after="0" w:line="240" w:lineRule="auto"/>
        <w:rPr>
          <w:sz w:val="21"/>
          <w:szCs w:val="21"/>
        </w:rPr>
      </w:pPr>
    </w:p>
    <w:p w14:paraId="4F85D626" w14:textId="77777777" w:rsidR="00BE1688" w:rsidRPr="006D0E9D" w:rsidRDefault="00BE1688" w:rsidP="00F702D1">
      <w:pPr>
        <w:spacing w:after="0" w:line="240" w:lineRule="auto"/>
        <w:rPr>
          <w:sz w:val="21"/>
          <w:szCs w:val="21"/>
        </w:rPr>
      </w:pPr>
    </w:p>
    <w:tbl>
      <w:tblPr>
        <w:tblStyle w:val="TableGrid"/>
        <w:tblW w:w="0" w:type="auto"/>
        <w:tblLook w:val="04A0" w:firstRow="1" w:lastRow="0" w:firstColumn="1" w:lastColumn="0" w:noHBand="0" w:noVBand="1"/>
      </w:tblPr>
      <w:tblGrid>
        <w:gridCol w:w="9016"/>
      </w:tblGrid>
      <w:tr w:rsidR="00791F2C" w:rsidRPr="006D0E9D" w14:paraId="1A3DF4A0" w14:textId="77777777" w:rsidTr="006439AC">
        <w:tc>
          <w:tcPr>
            <w:tcW w:w="9242" w:type="dxa"/>
            <w:shd w:val="clear" w:color="auto" w:fill="95B3D7" w:themeFill="accent1" w:themeFillTint="99"/>
          </w:tcPr>
          <w:p w14:paraId="5C754752" w14:textId="77777777" w:rsidR="00791F2C" w:rsidRPr="006D0E9D" w:rsidRDefault="00791F2C" w:rsidP="00791F2C">
            <w:pPr>
              <w:rPr>
                <w:b/>
                <w:sz w:val="21"/>
                <w:szCs w:val="21"/>
                <w:u w:val="single"/>
              </w:rPr>
            </w:pPr>
            <w:r w:rsidRPr="006D0E9D">
              <w:rPr>
                <w:b/>
                <w:sz w:val="21"/>
                <w:szCs w:val="21"/>
              </w:rPr>
              <w:t>Employer:         Horwath Hals &amp; Associates  (1990-1993)</w:t>
            </w:r>
          </w:p>
        </w:tc>
      </w:tr>
      <w:tr w:rsidR="00791F2C" w:rsidRPr="006D0E9D" w14:paraId="46CA34A9" w14:textId="77777777" w:rsidTr="00A820F5">
        <w:tc>
          <w:tcPr>
            <w:tcW w:w="9242" w:type="dxa"/>
          </w:tcPr>
          <w:p w14:paraId="55DE5DD0" w14:textId="77777777" w:rsidR="00791F2C" w:rsidRPr="006D0E9D" w:rsidRDefault="00791F2C" w:rsidP="00791F2C">
            <w:pPr>
              <w:rPr>
                <w:sz w:val="21"/>
                <w:szCs w:val="21"/>
              </w:rPr>
            </w:pPr>
            <w:r w:rsidRPr="006D0E9D">
              <w:rPr>
                <w:sz w:val="21"/>
                <w:szCs w:val="21"/>
              </w:rPr>
              <w:t xml:space="preserve">Nature of business: A public accounting firm that has a portfolio of clients that range from small medium enterprises to public </w:t>
            </w:r>
            <w:r w:rsidR="00AD6548" w:rsidRPr="006D0E9D">
              <w:rPr>
                <w:sz w:val="21"/>
                <w:szCs w:val="21"/>
              </w:rPr>
              <w:t xml:space="preserve">listed </w:t>
            </w:r>
            <w:r w:rsidRPr="006D0E9D">
              <w:rPr>
                <w:sz w:val="21"/>
                <w:szCs w:val="21"/>
              </w:rPr>
              <w:t xml:space="preserve">companies in various industries. </w:t>
            </w:r>
          </w:p>
          <w:p w14:paraId="4EC1DD89" w14:textId="77777777" w:rsidR="00791F2C" w:rsidRPr="006D0E9D" w:rsidRDefault="00791F2C" w:rsidP="00791F2C">
            <w:pPr>
              <w:rPr>
                <w:sz w:val="21"/>
                <w:szCs w:val="21"/>
              </w:rPr>
            </w:pPr>
          </w:p>
          <w:p w14:paraId="7E5CBCF6" w14:textId="77777777" w:rsidR="00791F2C" w:rsidRPr="006D0E9D" w:rsidRDefault="00791F2C" w:rsidP="00791F2C">
            <w:pPr>
              <w:rPr>
                <w:b/>
                <w:sz w:val="21"/>
                <w:szCs w:val="21"/>
                <w:u w:val="single"/>
              </w:rPr>
            </w:pPr>
            <w:r w:rsidRPr="006D0E9D">
              <w:rPr>
                <w:sz w:val="21"/>
                <w:szCs w:val="21"/>
              </w:rPr>
              <w:t>(Reason for leaving: Leaving auditing &amp; join commercial company)</w:t>
            </w:r>
          </w:p>
        </w:tc>
      </w:tr>
    </w:tbl>
    <w:p w14:paraId="565304A5" w14:textId="77777777" w:rsidR="001B61EB" w:rsidRPr="00AD6548" w:rsidRDefault="001B61EB" w:rsidP="00F702D1">
      <w:pPr>
        <w:spacing w:after="0" w:line="240" w:lineRule="auto"/>
        <w:rPr>
          <w:b/>
          <w:sz w:val="20"/>
          <w:szCs w:val="20"/>
          <w:u w:val="single"/>
        </w:rPr>
      </w:pPr>
    </w:p>
    <w:p w14:paraId="49E61232" w14:textId="77777777" w:rsidR="001B61EB" w:rsidRPr="00AD6548" w:rsidRDefault="001B61EB" w:rsidP="001B61EB">
      <w:pPr>
        <w:spacing w:after="0" w:line="240" w:lineRule="auto"/>
        <w:jc w:val="both"/>
        <w:rPr>
          <w:sz w:val="20"/>
          <w:szCs w:val="20"/>
        </w:rPr>
      </w:pPr>
    </w:p>
    <w:p w14:paraId="1A54E35B" w14:textId="77777777" w:rsidR="001B61EB" w:rsidRDefault="001B61EB" w:rsidP="0001511C">
      <w:pPr>
        <w:spacing w:after="0" w:line="240" w:lineRule="auto"/>
        <w:rPr>
          <w:sz w:val="24"/>
          <w:szCs w:val="24"/>
        </w:rPr>
      </w:pPr>
    </w:p>
    <w:p w14:paraId="45A2CFB5" w14:textId="77777777" w:rsidR="00494EB4" w:rsidRDefault="00494EB4" w:rsidP="0001511C">
      <w:pPr>
        <w:spacing w:after="0" w:line="240" w:lineRule="auto"/>
        <w:rPr>
          <w:sz w:val="24"/>
          <w:szCs w:val="24"/>
        </w:rPr>
      </w:pPr>
      <w:r>
        <w:rPr>
          <w:b/>
          <w:sz w:val="24"/>
          <w:szCs w:val="24"/>
          <w:u w:val="single"/>
        </w:rPr>
        <w:t>Job Experiences</w:t>
      </w:r>
    </w:p>
    <w:p w14:paraId="12072EB2" w14:textId="77777777" w:rsidR="00494EB4" w:rsidRDefault="00494EB4" w:rsidP="0001511C">
      <w:pPr>
        <w:spacing w:after="0" w:line="240" w:lineRule="auto"/>
        <w:rPr>
          <w:sz w:val="24"/>
          <w:szCs w:val="24"/>
        </w:rPr>
      </w:pPr>
    </w:p>
    <w:p w14:paraId="38971145" w14:textId="77777777" w:rsidR="00F702D1" w:rsidRPr="0001576E" w:rsidRDefault="007A4AEB" w:rsidP="0001511C">
      <w:pPr>
        <w:pStyle w:val="ListParagraph"/>
        <w:numPr>
          <w:ilvl w:val="0"/>
          <w:numId w:val="1"/>
        </w:numPr>
        <w:spacing w:after="0" w:line="240" w:lineRule="auto"/>
        <w:rPr>
          <w:sz w:val="24"/>
          <w:szCs w:val="24"/>
        </w:rPr>
      </w:pPr>
      <w:r>
        <w:rPr>
          <w:sz w:val="24"/>
          <w:szCs w:val="24"/>
        </w:rPr>
        <w:t>R</w:t>
      </w:r>
      <w:r w:rsidR="00F702D1" w:rsidRPr="0001576E">
        <w:rPr>
          <w:sz w:val="24"/>
          <w:szCs w:val="24"/>
        </w:rPr>
        <w:t>eview changing business issues like turnover, profitability,</w:t>
      </w:r>
      <w:r w:rsidR="00494EB4" w:rsidRPr="0001576E">
        <w:rPr>
          <w:sz w:val="24"/>
          <w:szCs w:val="24"/>
        </w:rPr>
        <w:t xml:space="preserve"> </w:t>
      </w:r>
      <w:r w:rsidR="0001576E" w:rsidRPr="0001576E">
        <w:rPr>
          <w:sz w:val="24"/>
          <w:szCs w:val="24"/>
        </w:rPr>
        <w:t>m</w:t>
      </w:r>
      <w:r w:rsidR="00F702D1" w:rsidRPr="0001576E">
        <w:rPr>
          <w:sz w:val="24"/>
          <w:szCs w:val="24"/>
        </w:rPr>
        <w:t>argins, productivity, credit and cash flow</w:t>
      </w:r>
      <w:r>
        <w:rPr>
          <w:sz w:val="24"/>
          <w:szCs w:val="24"/>
        </w:rPr>
        <w:t xml:space="preserve"> and develop action plans</w:t>
      </w:r>
      <w:r w:rsidR="00F702D1" w:rsidRPr="0001576E">
        <w:rPr>
          <w:sz w:val="24"/>
          <w:szCs w:val="24"/>
        </w:rPr>
        <w:t xml:space="preserve">. </w:t>
      </w:r>
    </w:p>
    <w:p w14:paraId="167E5D29" w14:textId="77777777" w:rsidR="00F702D1" w:rsidRPr="001B61EB" w:rsidRDefault="00F702D1" w:rsidP="0001511C">
      <w:pPr>
        <w:spacing w:after="0" w:line="240" w:lineRule="auto"/>
        <w:rPr>
          <w:sz w:val="24"/>
          <w:szCs w:val="24"/>
        </w:rPr>
      </w:pPr>
    </w:p>
    <w:p w14:paraId="08C8A040" w14:textId="77777777" w:rsidR="00F702D1" w:rsidRPr="0001576E" w:rsidRDefault="00F702D1" w:rsidP="0001511C">
      <w:pPr>
        <w:pStyle w:val="ListParagraph"/>
        <w:numPr>
          <w:ilvl w:val="0"/>
          <w:numId w:val="1"/>
        </w:numPr>
        <w:spacing w:after="0" w:line="240" w:lineRule="auto"/>
        <w:rPr>
          <w:sz w:val="24"/>
          <w:szCs w:val="24"/>
        </w:rPr>
      </w:pPr>
      <w:r w:rsidRPr="0001576E">
        <w:rPr>
          <w:sz w:val="24"/>
          <w:szCs w:val="24"/>
        </w:rPr>
        <w:t xml:space="preserve">Compiling key performance reports (both operation and financial), identifying and </w:t>
      </w:r>
      <w:r w:rsidR="0001576E" w:rsidRPr="0001576E">
        <w:rPr>
          <w:sz w:val="24"/>
          <w:szCs w:val="24"/>
        </w:rPr>
        <w:t>u</w:t>
      </w:r>
      <w:r w:rsidRPr="0001576E">
        <w:rPr>
          <w:sz w:val="24"/>
          <w:szCs w:val="24"/>
        </w:rPr>
        <w:t>nderstanding the underlying business issues.</w:t>
      </w:r>
    </w:p>
    <w:p w14:paraId="13B86D20" w14:textId="77777777" w:rsidR="00F702D1" w:rsidRPr="001B61EB" w:rsidRDefault="00F702D1" w:rsidP="0001511C">
      <w:pPr>
        <w:spacing w:after="0" w:line="240" w:lineRule="auto"/>
        <w:rPr>
          <w:sz w:val="24"/>
          <w:szCs w:val="24"/>
        </w:rPr>
      </w:pPr>
    </w:p>
    <w:p w14:paraId="253F2F1B" w14:textId="77777777" w:rsidR="00F702D1" w:rsidRPr="0001576E" w:rsidRDefault="007A4AEB" w:rsidP="0001511C">
      <w:pPr>
        <w:pStyle w:val="ListParagraph"/>
        <w:numPr>
          <w:ilvl w:val="0"/>
          <w:numId w:val="1"/>
        </w:numPr>
        <w:spacing w:after="0" w:line="240" w:lineRule="auto"/>
        <w:rPr>
          <w:sz w:val="24"/>
          <w:szCs w:val="24"/>
        </w:rPr>
      </w:pPr>
      <w:r>
        <w:rPr>
          <w:sz w:val="24"/>
          <w:szCs w:val="24"/>
        </w:rPr>
        <w:t xml:space="preserve">Evaluate </w:t>
      </w:r>
      <w:r w:rsidR="00F92A3D">
        <w:rPr>
          <w:sz w:val="24"/>
          <w:szCs w:val="24"/>
        </w:rPr>
        <w:t xml:space="preserve">and approve </w:t>
      </w:r>
      <w:r>
        <w:rPr>
          <w:sz w:val="24"/>
          <w:szCs w:val="24"/>
        </w:rPr>
        <w:t xml:space="preserve">capital </w:t>
      </w:r>
      <w:r w:rsidR="00F702D1" w:rsidRPr="0001576E">
        <w:rPr>
          <w:sz w:val="24"/>
          <w:szCs w:val="24"/>
        </w:rPr>
        <w:t xml:space="preserve">investment </w:t>
      </w:r>
      <w:r>
        <w:rPr>
          <w:sz w:val="24"/>
          <w:szCs w:val="24"/>
        </w:rPr>
        <w:t xml:space="preserve">or expenditure </w:t>
      </w:r>
      <w:r w:rsidR="00F702D1" w:rsidRPr="0001576E">
        <w:rPr>
          <w:sz w:val="24"/>
          <w:szCs w:val="24"/>
        </w:rPr>
        <w:t xml:space="preserve">plans </w:t>
      </w:r>
      <w:r w:rsidR="0001576E" w:rsidRPr="0001576E">
        <w:rPr>
          <w:sz w:val="24"/>
          <w:szCs w:val="24"/>
        </w:rPr>
        <w:t xml:space="preserve">to ensure </w:t>
      </w:r>
      <w:r>
        <w:rPr>
          <w:sz w:val="24"/>
          <w:szCs w:val="24"/>
        </w:rPr>
        <w:t>highest yield from available resources</w:t>
      </w:r>
      <w:r w:rsidR="00F702D1" w:rsidRPr="0001576E">
        <w:rPr>
          <w:sz w:val="24"/>
          <w:szCs w:val="24"/>
        </w:rPr>
        <w:t xml:space="preserve">. </w:t>
      </w:r>
    </w:p>
    <w:p w14:paraId="03FEE76B" w14:textId="77777777" w:rsidR="00F702D1" w:rsidRPr="001B61EB" w:rsidRDefault="00F702D1" w:rsidP="0001511C">
      <w:pPr>
        <w:spacing w:after="0" w:line="240" w:lineRule="auto"/>
        <w:rPr>
          <w:sz w:val="24"/>
          <w:szCs w:val="24"/>
        </w:rPr>
      </w:pPr>
    </w:p>
    <w:p w14:paraId="74E2AECB" w14:textId="4FFFFC4F" w:rsidR="00DD0941" w:rsidRDefault="00DD0941" w:rsidP="0001511C">
      <w:pPr>
        <w:pStyle w:val="ListParagraph"/>
        <w:numPr>
          <w:ilvl w:val="0"/>
          <w:numId w:val="1"/>
        </w:numPr>
        <w:spacing w:after="0" w:line="240" w:lineRule="auto"/>
        <w:rPr>
          <w:sz w:val="24"/>
          <w:szCs w:val="24"/>
        </w:rPr>
      </w:pPr>
      <w:r>
        <w:rPr>
          <w:sz w:val="24"/>
          <w:szCs w:val="24"/>
        </w:rPr>
        <w:t>Taskforce lead on organisation cost reduction program</w:t>
      </w:r>
      <w:r w:rsidR="00A830BC">
        <w:rPr>
          <w:sz w:val="24"/>
          <w:szCs w:val="24"/>
        </w:rPr>
        <w:t>.</w:t>
      </w:r>
    </w:p>
    <w:p w14:paraId="3758A6D2" w14:textId="77777777" w:rsidR="00DD0941" w:rsidRPr="00DD0941" w:rsidRDefault="00DD0941" w:rsidP="0001511C">
      <w:pPr>
        <w:pStyle w:val="ListParagraph"/>
        <w:spacing w:line="240" w:lineRule="auto"/>
        <w:rPr>
          <w:sz w:val="24"/>
          <w:szCs w:val="24"/>
        </w:rPr>
      </w:pPr>
    </w:p>
    <w:p w14:paraId="6500A7B8" w14:textId="1E941305" w:rsidR="00F702D1" w:rsidRDefault="00F92A3D" w:rsidP="0001511C">
      <w:pPr>
        <w:pStyle w:val="ListParagraph"/>
        <w:numPr>
          <w:ilvl w:val="0"/>
          <w:numId w:val="1"/>
        </w:numPr>
        <w:spacing w:after="0" w:line="240" w:lineRule="auto"/>
        <w:rPr>
          <w:sz w:val="24"/>
          <w:szCs w:val="24"/>
        </w:rPr>
      </w:pPr>
      <w:r>
        <w:rPr>
          <w:sz w:val="24"/>
          <w:szCs w:val="24"/>
        </w:rPr>
        <w:t xml:space="preserve">Evaluate all </w:t>
      </w:r>
      <w:r w:rsidR="00F702D1" w:rsidRPr="0001576E">
        <w:rPr>
          <w:sz w:val="24"/>
          <w:szCs w:val="24"/>
        </w:rPr>
        <w:t>opportunities for business expansion and projection of</w:t>
      </w:r>
      <w:r w:rsidR="0001576E" w:rsidRPr="0001576E">
        <w:rPr>
          <w:sz w:val="24"/>
          <w:szCs w:val="24"/>
        </w:rPr>
        <w:t xml:space="preserve"> growth.</w:t>
      </w:r>
      <w:r w:rsidR="00F702D1" w:rsidRPr="0001576E">
        <w:rPr>
          <w:sz w:val="24"/>
          <w:szCs w:val="24"/>
        </w:rPr>
        <w:t xml:space="preserve"> </w:t>
      </w:r>
    </w:p>
    <w:p w14:paraId="31AA5B58" w14:textId="77777777" w:rsidR="00DD0941" w:rsidRPr="0001576E" w:rsidRDefault="00DD0941" w:rsidP="0001511C">
      <w:pPr>
        <w:pStyle w:val="ListParagraph"/>
        <w:spacing w:after="0" w:line="240" w:lineRule="auto"/>
        <w:rPr>
          <w:sz w:val="24"/>
          <w:szCs w:val="24"/>
        </w:rPr>
      </w:pPr>
    </w:p>
    <w:p w14:paraId="69F5F233" w14:textId="77777777" w:rsidR="00F702D1" w:rsidRPr="009F6339" w:rsidRDefault="00835AB4" w:rsidP="0001511C">
      <w:pPr>
        <w:pStyle w:val="ListParagraph"/>
        <w:numPr>
          <w:ilvl w:val="0"/>
          <w:numId w:val="1"/>
        </w:numPr>
        <w:spacing w:after="0" w:line="240" w:lineRule="auto"/>
        <w:rPr>
          <w:sz w:val="24"/>
          <w:szCs w:val="24"/>
        </w:rPr>
      </w:pPr>
      <w:r w:rsidRPr="009F6339">
        <w:rPr>
          <w:sz w:val="24"/>
          <w:szCs w:val="24"/>
        </w:rPr>
        <w:t>L</w:t>
      </w:r>
      <w:r w:rsidR="005819BA" w:rsidRPr="009F6339">
        <w:rPr>
          <w:sz w:val="24"/>
          <w:szCs w:val="24"/>
        </w:rPr>
        <w:t xml:space="preserve">ead all financial </w:t>
      </w:r>
      <w:r w:rsidR="00F702D1" w:rsidRPr="009F6339">
        <w:rPr>
          <w:sz w:val="24"/>
          <w:szCs w:val="24"/>
        </w:rPr>
        <w:t>operation of the organization.</w:t>
      </w:r>
      <w:r w:rsidR="00F92A3D" w:rsidRPr="009F6339">
        <w:rPr>
          <w:sz w:val="24"/>
          <w:szCs w:val="24"/>
        </w:rPr>
        <w:t xml:space="preserve"> </w:t>
      </w:r>
      <w:r w:rsidR="009F6339" w:rsidRPr="009F6339">
        <w:rPr>
          <w:sz w:val="24"/>
          <w:szCs w:val="24"/>
        </w:rPr>
        <w:t xml:space="preserve">Review and evaluate financial processes and systems operation. </w:t>
      </w:r>
      <w:r w:rsidR="00F92A3D" w:rsidRPr="009F6339">
        <w:rPr>
          <w:sz w:val="24"/>
          <w:szCs w:val="24"/>
        </w:rPr>
        <w:t xml:space="preserve">Timely </w:t>
      </w:r>
      <w:r w:rsidR="008C6055" w:rsidRPr="009F6339">
        <w:rPr>
          <w:sz w:val="24"/>
          <w:szCs w:val="24"/>
        </w:rPr>
        <w:t xml:space="preserve">periodical </w:t>
      </w:r>
      <w:r w:rsidR="00F92A3D" w:rsidRPr="009F6339">
        <w:rPr>
          <w:sz w:val="24"/>
          <w:szCs w:val="24"/>
        </w:rPr>
        <w:t xml:space="preserve">financial reporting and analysis. Preparation of group budgets, forecast and variance analysis. </w:t>
      </w:r>
    </w:p>
    <w:p w14:paraId="1B598CEF" w14:textId="77777777" w:rsidR="00F92A3D" w:rsidRPr="00F92A3D" w:rsidRDefault="00F92A3D" w:rsidP="0001511C">
      <w:pPr>
        <w:pStyle w:val="ListParagraph"/>
        <w:spacing w:line="240" w:lineRule="auto"/>
        <w:rPr>
          <w:sz w:val="24"/>
          <w:szCs w:val="24"/>
        </w:rPr>
      </w:pPr>
    </w:p>
    <w:p w14:paraId="558070B5" w14:textId="77777777" w:rsidR="008C6055" w:rsidRDefault="00F702D1" w:rsidP="0001511C">
      <w:pPr>
        <w:pStyle w:val="ListParagraph"/>
        <w:numPr>
          <w:ilvl w:val="0"/>
          <w:numId w:val="1"/>
        </w:numPr>
        <w:spacing w:after="0" w:line="240" w:lineRule="auto"/>
        <w:rPr>
          <w:sz w:val="24"/>
          <w:szCs w:val="24"/>
        </w:rPr>
      </w:pPr>
      <w:r w:rsidRPr="00835AB4">
        <w:rPr>
          <w:sz w:val="24"/>
          <w:szCs w:val="24"/>
        </w:rPr>
        <w:t xml:space="preserve">Responsible for </w:t>
      </w:r>
      <w:r w:rsidR="00F92A3D">
        <w:rPr>
          <w:sz w:val="24"/>
          <w:szCs w:val="24"/>
        </w:rPr>
        <w:t xml:space="preserve">liquidity management, </w:t>
      </w:r>
      <w:r w:rsidRPr="00835AB4">
        <w:rPr>
          <w:sz w:val="24"/>
          <w:szCs w:val="24"/>
        </w:rPr>
        <w:t>cash flow projection, credit manag</w:t>
      </w:r>
      <w:r w:rsidR="00835AB4" w:rsidRPr="00835AB4">
        <w:rPr>
          <w:sz w:val="24"/>
          <w:szCs w:val="24"/>
        </w:rPr>
        <w:t>ement, internal audit, internal</w:t>
      </w:r>
      <w:r w:rsidR="00835AB4">
        <w:rPr>
          <w:sz w:val="24"/>
          <w:szCs w:val="24"/>
        </w:rPr>
        <w:t xml:space="preserve"> </w:t>
      </w:r>
      <w:r w:rsidRPr="00835AB4">
        <w:rPr>
          <w:sz w:val="24"/>
          <w:szCs w:val="24"/>
        </w:rPr>
        <w:t>control system</w:t>
      </w:r>
      <w:r w:rsidR="00F92A3D">
        <w:rPr>
          <w:sz w:val="24"/>
          <w:szCs w:val="24"/>
        </w:rPr>
        <w:t xml:space="preserve"> and</w:t>
      </w:r>
      <w:r w:rsidRPr="00835AB4">
        <w:rPr>
          <w:sz w:val="24"/>
          <w:szCs w:val="24"/>
        </w:rPr>
        <w:t xml:space="preserve"> tax planning</w:t>
      </w:r>
      <w:r w:rsidR="008C6055">
        <w:rPr>
          <w:sz w:val="24"/>
          <w:szCs w:val="24"/>
        </w:rPr>
        <w:t xml:space="preserve"> </w:t>
      </w:r>
      <w:r w:rsidR="008C6055" w:rsidRPr="00617A35">
        <w:rPr>
          <w:sz w:val="24"/>
          <w:szCs w:val="24"/>
        </w:rPr>
        <w:t xml:space="preserve">to ensure treasury </w:t>
      </w:r>
      <w:r w:rsidR="008C6055">
        <w:rPr>
          <w:sz w:val="24"/>
          <w:szCs w:val="24"/>
        </w:rPr>
        <w:t>management efficiency</w:t>
      </w:r>
      <w:r w:rsidR="008C6055" w:rsidRPr="00617A35">
        <w:rPr>
          <w:sz w:val="24"/>
          <w:szCs w:val="24"/>
        </w:rPr>
        <w:t xml:space="preserve"> an</w:t>
      </w:r>
      <w:r w:rsidR="008C6055">
        <w:rPr>
          <w:sz w:val="24"/>
          <w:szCs w:val="24"/>
        </w:rPr>
        <w:t xml:space="preserve">d tax planning optimisation. </w:t>
      </w:r>
    </w:p>
    <w:p w14:paraId="3B70BF53" w14:textId="77777777" w:rsidR="008C6055" w:rsidRPr="008C6055" w:rsidRDefault="008C6055" w:rsidP="0001511C">
      <w:pPr>
        <w:pStyle w:val="ListParagraph"/>
        <w:spacing w:line="240" w:lineRule="auto"/>
        <w:rPr>
          <w:sz w:val="24"/>
          <w:szCs w:val="24"/>
        </w:rPr>
      </w:pPr>
    </w:p>
    <w:p w14:paraId="6F689862" w14:textId="77777777" w:rsidR="0045122B" w:rsidRDefault="00C722D6" w:rsidP="0001511C">
      <w:pPr>
        <w:pStyle w:val="ListParagraph"/>
        <w:numPr>
          <w:ilvl w:val="0"/>
          <w:numId w:val="1"/>
        </w:numPr>
        <w:spacing w:after="0" w:line="240" w:lineRule="auto"/>
        <w:rPr>
          <w:sz w:val="24"/>
          <w:szCs w:val="24"/>
        </w:rPr>
      </w:pPr>
      <w:r>
        <w:rPr>
          <w:sz w:val="24"/>
          <w:szCs w:val="24"/>
        </w:rPr>
        <w:t xml:space="preserve">Responsible for </w:t>
      </w:r>
      <w:r w:rsidR="008C6055" w:rsidRPr="00617A35">
        <w:rPr>
          <w:sz w:val="24"/>
          <w:szCs w:val="24"/>
        </w:rPr>
        <w:t>legal and regulatory compliance</w:t>
      </w:r>
      <w:r>
        <w:rPr>
          <w:sz w:val="24"/>
          <w:szCs w:val="24"/>
        </w:rPr>
        <w:t>s</w:t>
      </w:r>
      <w:r w:rsidR="008C6055">
        <w:rPr>
          <w:sz w:val="24"/>
          <w:szCs w:val="24"/>
        </w:rPr>
        <w:t>.</w:t>
      </w:r>
      <w:r w:rsidR="00F92A3D">
        <w:rPr>
          <w:sz w:val="24"/>
          <w:szCs w:val="24"/>
        </w:rPr>
        <w:t xml:space="preserve"> </w:t>
      </w:r>
    </w:p>
    <w:p w14:paraId="1AAAE183" w14:textId="77777777" w:rsidR="00F702D1" w:rsidRPr="0045122B" w:rsidRDefault="00F702D1" w:rsidP="0001511C">
      <w:pPr>
        <w:spacing w:after="0" w:line="240" w:lineRule="auto"/>
        <w:rPr>
          <w:sz w:val="24"/>
          <w:szCs w:val="24"/>
        </w:rPr>
      </w:pPr>
      <w:r w:rsidRPr="0045122B">
        <w:rPr>
          <w:sz w:val="24"/>
          <w:szCs w:val="24"/>
        </w:rPr>
        <w:t xml:space="preserve"> </w:t>
      </w:r>
    </w:p>
    <w:p w14:paraId="289A2673" w14:textId="77777777" w:rsidR="00601C59" w:rsidRPr="00835AB4" w:rsidRDefault="00C722D6" w:rsidP="0001511C">
      <w:pPr>
        <w:pStyle w:val="ListParagraph"/>
        <w:numPr>
          <w:ilvl w:val="0"/>
          <w:numId w:val="1"/>
        </w:numPr>
        <w:spacing w:after="0" w:line="240" w:lineRule="auto"/>
        <w:rPr>
          <w:sz w:val="24"/>
          <w:szCs w:val="24"/>
        </w:rPr>
      </w:pPr>
      <w:r>
        <w:rPr>
          <w:sz w:val="24"/>
          <w:szCs w:val="24"/>
        </w:rPr>
        <w:t>Liaise with</w:t>
      </w:r>
      <w:r w:rsidR="00601C59">
        <w:rPr>
          <w:sz w:val="24"/>
          <w:szCs w:val="24"/>
        </w:rPr>
        <w:t xml:space="preserve"> </w:t>
      </w:r>
      <w:r w:rsidR="00601C59" w:rsidRPr="00835AB4">
        <w:rPr>
          <w:sz w:val="24"/>
          <w:szCs w:val="24"/>
        </w:rPr>
        <w:t xml:space="preserve">external auditors, bankers and other financial institutions on accounting, treasury and financial matters. </w:t>
      </w:r>
    </w:p>
    <w:p w14:paraId="3CC1C4AC" w14:textId="77777777" w:rsidR="00601C59" w:rsidRPr="001B61EB" w:rsidRDefault="00601C59" w:rsidP="0001511C">
      <w:pPr>
        <w:spacing w:after="0" w:line="240" w:lineRule="auto"/>
        <w:rPr>
          <w:sz w:val="24"/>
          <w:szCs w:val="24"/>
        </w:rPr>
      </w:pPr>
    </w:p>
    <w:p w14:paraId="70A2CB7B" w14:textId="77777777" w:rsidR="00E83450" w:rsidRDefault="009F6339" w:rsidP="0001511C">
      <w:pPr>
        <w:pStyle w:val="ListParagraph"/>
        <w:numPr>
          <w:ilvl w:val="0"/>
          <w:numId w:val="1"/>
        </w:numPr>
        <w:spacing w:after="0" w:line="240" w:lineRule="auto"/>
        <w:rPr>
          <w:sz w:val="24"/>
          <w:szCs w:val="24"/>
        </w:rPr>
      </w:pPr>
      <w:r w:rsidRPr="00E83450">
        <w:rPr>
          <w:sz w:val="24"/>
          <w:szCs w:val="24"/>
        </w:rPr>
        <w:t>Evaluate and e</w:t>
      </w:r>
      <w:r w:rsidR="00601C59" w:rsidRPr="00E83450">
        <w:rPr>
          <w:sz w:val="24"/>
          <w:szCs w:val="24"/>
        </w:rPr>
        <w:t xml:space="preserve">stablishing </w:t>
      </w:r>
      <w:r w:rsidR="00F702D1" w:rsidRPr="00E83450">
        <w:rPr>
          <w:sz w:val="24"/>
          <w:szCs w:val="24"/>
        </w:rPr>
        <w:t>business</w:t>
      </w:r>
      <w:r w:rsidR="00835AB4" w:rsidRPr="00E83450">
        <w:rPr>
          <w:sz w:val="24"/>
          <w:szCs w:val="24"/>
        </w:rPr>
        <w:t xml:space="preserve"> and </w:t>
      </w:r>
      <w:r w:rsidR="008C6055" w:rsidRPr="00E83450">
        <w:rPr>
          <w:sz w:val="24"/>
          <w:szCs w:val="24"/>
        </w:rPr>
        <w:t>financial strategy</w:t>
      </w:r>
      <w:r w:rsidR="00E83450">
        <w:rPr>
          <w:sz w:val="24"/>
          <w:szCs w:val="24"/>
        </w:rPr>
        <w:t>.</w:t>
      </w:r>
    </w:p>
    <w:p w14:paraId="30651516" w14:textId="77777777" w:rsidR="00601C59" w:rsidRPr="00E83450" w:rsidRDefault="00F702D1" w:rsidP="0001511C">
      <w:pPr>
        <w:spacing w:after="0" w:line="240" w:lineRule="auto"/>
        <w:rPr>
          <w:sz w:val="24"/>
          <w:szCs w:val="24"/>
        </w:rPr>
      </w:pPr>
      <w:r w:rsidRPr="00E83450">
        <w:rPr>
          <w:sz w:val="24"/>
          <w:szCs w:val="24"/>
        </w:rPr>
        <w:t xml:space="preserve"> </w:t>
      </w:r>
    </w:p>
    <w:p w14:paraId="30E6B9F2" w14:textId="77777777" w:rsidR="00F702D1" w:rsidRPr="00617A35" w:rsidRDefault="00F702D1" w:rsidP="0001511C">
      <w:pPr>
        <w:pStyle w:val="ListParagraph"/>
        <w:numPr>
          <w:ilvl w:val="0"/>
          <w:numId w:val="1"/>
        </w:numPr>
        <w:spacing w:after="0" w:line="240" w:lineRule="auto"/>
        <w:rPr>
          <w:sz w:val="24"/>
          <w:szCs w:val="24"/>
        </w:rPr>
      </w:pPr>
      <w:r w:rsidRPr="00617A35">
        <w:rPr>
          <w:sz w:val="24"/>
          <w:szCs w:val="24"/>
        </w:rPr>
        <w:lastRenderedPageBreak/>
        <w:t>Managing corp</w:t>
      </w:r>
      <w:r w:rsidR="00617A35">
        <w:rPr>
          <w:sz w:val="24"/>
          <w:szCs w:val="24"/>
        </w:rPr>
        <w:t xml:space="preserve">orate changes and </w:t>
      </w:r>
      <w:r w:rsidR="009F6339">
        <w:rPr>
          <w:sz w:val="24"/>
          <w:szCs w:val="24"/>
        </w:rPr>
        <w:t xml:space="preserve">planning of </w:t>
      </w:r>
      <w:r w:rsidR="00617A35">
        <w:rPr>
          <w:sz w:val="24"/>
          <w:szCs w:val="24"/>
        </w:rPr>
        <w:t>human resources training and development.</w:t>
      </w:r>
      <w:r w:rsidRPr="00617A35">
        <w:rPr>
          <w:sz w:val="24"/>
          <w:szCs w:val="24"/>
        </w:rPr>
        <w:t xml:space="preserve"> </w:t>
      </w:r>
    </w:p>
    <w:p w14:paraId="1E78414C" w14:textId="77777777" w:rsidR="00F702D1" w:rsidRPr="001B61EB" w:rsidRDefault="00F702D1" w:rsidP="0001511C">
      <w:pPr>
        <w:spacing w:after="0" w:line="240" w:lineRule="auto"/>
        <w:rPr>
          <w:sz w:val="24"/>
          <w:szCs w:val="24"/>
        </w:rPr>
      </w:pPr>
    </w:p>
    <w:p w14:paraId="066DC5EC" w14:textId="77777777" w:rsidR="00F702D1" w:rsidRPr="00617A35" w:rsidRDefault="00C722D6" w:rsidP="0001511C">
      <w:pPr>
        <w:pStyle w:val="ListParagraph"/>
        <w:numPr>
          <w:ilvl w:val="0"/>
          <w:numId w:val="1"/>
        </w:numPr>
        <w:spacing w:after="0" w:line="240" w:lineRule="auto"/>
        <w:rPr>
          <w:sz w:val="24"/>
          <w:szCs w:val="24"/>
        </w:rPr>
      </w:pPr>
      <w:r>
        <w:rPr>
          <w:sz w:val="24"/>
          <w:szCs w:val="24"/>
        </w:rPr>
        <w:t>I</w:t>
      </w:r>
      <w:r w:rsidR="00F702D1" w:rsidRPr="00617A35">
        <w:rPr>
          <w:sz w:val="24"/>
          <w:szCs w:val="24"/>
        </w:rPr>
        <w:t>nteract effectivel</w:t>
      </w:r>
      <w:r>
        <w:rPr>
          <w:sz w:val="24"/>
          <w:szCs w:val="24"/>
        </w:rPr>
        <w:t>y with b</w:t>
      </w:r>
      <w:r w:rsidR="00617A35">
        <w:rPr>
          <w:sz w:val="24"/>
          <w:szCs w:val="24"/>
        </w:rPr>
        <w:t>oard members</w:t>
      </w:r>
      <w:r>
        <w:rPr>
          <w:sz w:val="24"/>
          <w:szCs w:val="24"/>
        </w:rPr>
        <w:t xml:space="preserve"> and</w:t>
      </w:r>
      <w:r w:rsidR="00617A35">
        <w:rPr>
          <w:sz w:val="24"/>
          <w:szCs w:val="24"/>
        </w:rPr>
        <w:t xml:space="preserve"> </w:t>
      </w:r>
      <w:r w:rsidR="00F702D1" w:rsidRPr="00617A35">
        <w:rPr>
          <w:sz w:val="24"/>
          <w:szCs w:val="24"/>
        </w:rPr>
        <w:t>senior</w:t>
      </w:r>
      <w:r>
        <w:rPr>
          <w:sz w:val="24"/>
          <w:szCs w:val="24"/>
        </w:rPr>
        <w:t xml:space="preserve"> </w:t>
      </w:r>
      <w:r w:rsidR="00617A35">
        <w:rPr>
          <w:sz w:val="24"/>
          <w:szCs w:val="24"/>
        </w:rPr>
        <w:t>management</w:t>
      </w:r>
      <w:r>
        <w:rPr>
          <w:sz w:val="24"/>
          <w:szCs w:val="24"/>
        </w:rPr>
        <w:t xml:space="preserve"> locally and over sea group holding company</w:t>
      </w:r>
      <w:r w:rsidR="00617A35">
        <w:rPr>
          <w:sz w:val="24"/>
          <w:szCs w:val="24"/>
        </w:rPr>
        <w:t>.</w:t>
      </w:r>
      <w:r w:rsidR="00F702D1" w:rsidRPr="00617A35">
        <w:rPr>
          <w:sz w:val="24"/>
          <w:szCs w:val="24"/>
        </w:rPr>
        <w:t xml:space="preserve"> </w:t>
      </w:r>
    </w:p>
    <w:p w14:paraId="3C4EA2E3" w14:textId="79A8CACF" w:rsidR="00F702D1" w:rsidRDefault="0001511C" w:rsidP="0001511C">
      <w:pPr>
        <w:tabs>
          <w:tab w:val="left" w:pos="1032"/>
        </w:tabs>
        <w:spacing w:after="0" w:line="240" w:lineRule="auto"/>
        <w:rPr>
          <w:sz w:val="24"/>
          <w:szCs w:val="24"/>
        </w:rPr>
      </w:pPr>
      <w:r>
        <w:rPr>
          <w:sz w:val="24"/>
          <w:szCs w:val="24"/>
        </w:rPr>
        <w:tab/>
      </w:r>
    </w:p>
    <w:p w14:paraId="2FCBA220" w14:textId="77777777" w:rsidR="00E83450" w:rsidRDefault="00E83450" w:rsidP="00F702D1">
      <w:pPr>
        <w:spacing w:after="0" w:line="240" w:lineRule="auto"/>
        <w:rPr>
          <w:sz w:val="24"/>
          <w:szCs w:val="24"/>
        </w:rPr>
      </w:pPr>
    </w:p>
    <w:p w14:paraId="73942327" w14:textId="77777777" w:rsidR="001512F8" w:rsidRDefault="0045122B" w:rsidP="00F702D1">
      <w:pPr>
        <w:spacing w:after="0" w:line="240" w:lineRule="auto"/>
        <w:rPr>
          <w:sz w:val="24"/>
          <w:szCs w:val="24"/>
        </w:rPr>
      </w:pPr>
      <w:r>
        <w:rPr>
          <w:b/>
          <w:sz w:val="24"/>
          <w:szCs w:val="24"/>
          <w:u w:val="single"/>
        </w:rPr>
        <w:t>Characteristics</w:t>
      </w:r>
    </w:p>
    <w:p w14:paraId="151580E9" w14:textId="77777777" w:rsidR="001512F8" w:rsidRPr="001B61EB" w:rsidRDefault="001512F8" w:rsidP="0001511C">
      <w:pPr>
        <w:spacing w:after="0" w:line="240" w:lineRule="auto"/>
        <w:rPr>
          <w:sz w:val="24"/>
          <w:szCs w:val="24"/>
        </w:rPr>
      </w:pPr>
    </w:p>
    <w:p w14:paraId="74FF3A4A" w14:textId="440CECA7" w:rsidR="001512F8" w:rsidRPr="0001576E" w:rsidRDefault="0001511C" w:rsidP="0001511C">
      <w:pPr>
        <w:pStyle w:val="ListParagraph"/>
        <w:numPr>
          <w:ilvl w:val="0"/>
          <w:numId w:val="1"/>
        </w:numPr>
        <w:spacing w:after="0" w:line="240" w:lineRule="auto"/>
        <w:rPr>
          <w:sz w:val="24"/>
          <w:szCs w:val="24"/>
        </w:rPr>
      </w:pPr>
      <w:r>
        <w:rPr>
          <w:sz w:val="24"/>
          <w:szCs w:val="24"/>
        </w:rPr>
        <w:t>V</w:t>
      </w:r>
      <w:r w:rsidR="001512F8" w:rsidRPr="0001576E">
        <w:rPr>
          <w:sz w:val="24"/>
          <w:szCs w:val="24"/>
        </w:rPr>
        <w:t>ersatile</w:t>
      </w:r>
      <w:r w:rsidR="00C722D6">
        <w:rPr>
          <w:sz w:val="24"/>
          <w:szCs w:val="24"/>
        </w:rPr>
        <w:t xml:space="preserve">, </w:t>
      </w:r>
      <w:proofErr w:type="gramStart"/>
      <w:r w:rsidR="00C722D6">
        <w:rPr>
          <w:sz w:val="24"/>
          <w:szCs w:val="24"/>
        </w:rPr>
        <w:t>dynamic</w:t>
      </w:r>
      <w:proofErr w:type="gramEnd"/>
      <w:r w:rsidR="001512F8" w:rsidRPr="0001576E">
        <w:rPr>
          <w:sz w:val="24"/>
          <w:szCs w:val="24"/>
        </w:rPr>
        <w:t xml:space="preserve"> and flexible when working in both structured and unstructured environment. </w:t>
      </w:r>
    </w:p>
    <w:p w14:paraId="7E6C2C4E" w14:textId="77777777" w:rsidR="001512F8" w:rsidRPr="001B61EB" w:rsidRDefault="001512F8" w:rsidP="0001511C">
      <w:pPr>
        <w:spacing w:after="0" w:line="240" w:lineRule="auto"/>
        <w:rPr>
          <w:sz w:val="24"/>
          <w:szCs w:val="24"/>
        </w:rPr>
      </w:pPr>
    </w:p>
    <w:p w14:paraId="16EC9D41" w14:textId="3F87FDFA" w:rsidR="001512F8" w:rsidRDefault="001512F8" w:rsidP="0001511C">
      <w:pPr>
        <w:pStyle w:val="ListParagraph"/>
        <w:numPr>
          <w:ilvl w:val="0"/>
          <w:numId w:val="1"/>
        </w:numPr>
        <w:spacing w:after="0" w:line="240" w:lineRule="auto"/>
        <w:rPr>
          <w:sz w:val="24"/>
          <w:szCs w:val="24"/>
        </w:rPr>
      </w:pPr>
      <w:r w:rsidRPr="0001576E">
        <w:rPr>
          <w:sz w:val="24"/>
          <w:szCs w:val="24"/>
        </w:rPr>
        <w:t xml:space="preserve">Possessed strong business acumen, with ability to deliver </w:t>
      </w:r>
      <w:r w:rsidR="003F2FA6">
        <w:rPr>
          <w:sz w:val="24"/>
          <w:szCs w:val="24"/>
        </w:rPr>
        <w:t xml:space="preserve">commercial and </w:t>
      </w:r>
      <w:r w:rsidRPr="0001576E">
        <w:rPr>
          <w:sz w:val="24"/>
          <w:szCs w:val="24"/>
        </w:rPr>
        <w:t xml:space="preserve">business results. </w:t>
      </w:r>
    </w:p>
    <w:p w14:paraId="0E599644" w14:textId="77777777" w:rsidR="0045122B" w:rsidRPr="0045122B" w:rsidRDefault="0045122B" w:rsidP="0001511C">
      <w:pPr>
        <w:pStyle w:val="ListParagraph"/>
        <w:spacing w:line="240" w:lineRule="auto"/>
        <w:rPr>
          <w:sz w:val="24"/>
          <w:szCs w:val="24"/>
        </w:rPr>
      </w:pPr>
    </w:p>
    <w:p w14:paraId="2B30DEF6" w14:textId="77777777" w:rsidR="003F2FA6" w:rsidRDefault="001512F8" w:rsidP="0001511C">
      <w:pPr>
        <w:pStyle w:val="ListParagraph"/>
        <w:numPr>
          <w:ilvl w:val="0"/>
          <w:numId w:val="1"/>
        </w:numPr>
        <w:spacing w:after="0" w:line="240" w:lineRule="auto"/>
        <w:rPr>
          <w:sz w:val="24"/>
          <w:szCs w:val="24"/>
        </w:rPr>
      </w:pPr>
      <w:r w:rsidRPr="00601C59">
        <w:rPr>
          <w:sz w:val="24"/>
          <w:szCs w:val="24"/>
        </w:rPr>
        <w:t>Possessed strong communication and organizational skills</w:t>
      </w:r>
      <w:r w:rsidR="003F2FA6">
        <w:rPr>
          <w:sz w:val="24"/>
          <w:szCs w:val="24"/>
        </w:rPr>
        <w:t>.</w:t>
      </w:r>
    </w:p>
    <w:p w14:paraId="0CE65844" w14:textId="77777777" w:rsidR="003F2FA6" w:rsidRPr="003F2FA6" w:rsidRDefault="003F2FA6" w:rsidP="0001511C">
      <w:pPr>
        <w:pStyle w:val="ListParagraph"/>
        <w:spacing w:line="240" w:lineRule="auto"/>
        <w:rPr>
          <w:sz w:val="24"/>
          <w:szCs w:val="24"/>
        </w:rPr>
      </w:pPr>
    </w:p>
    <w:p w14:paraId="1DE66567" w14:textId="40A808A7" w:rsidR="00601C59" w:rsidRDefault="003F2FA6" w:rsidP="0001511C">
      <w:pPr>
        <w:pStyle w:val="ListParagraph"/>
        <w:numPr>
          <w:ilvl w:val="0"/>
          <w:numId w:val="1"/>
        </w:numPr>
        <w:spacing w:after="0" w:line="240" w:lineRule="auto"/>
        <w:rPr>
          <w:sz w:val="24"/>
          <w:szCs w:val="24"/>
        </w:rPr>
      </w:pPr>
      <w:r>
        <w:rPr>
          <w:sz w:val="24"/>
          <w:szCs w:val="24"/>
        </w:rPr>
        <w:t>Excellent l</w:t>
      </w:r>
      <w:r w:rsidR="001512F8" w:rsidRPr="00601C59">
        <w:rPr>
          <w:sz w:val="24"/>
          <w:szCs w:val="24"/>
        </w:rPr>
        <w:t>eadership and decision</w:t>
      </w:r>
      <w:r w:rsidR="00DD0941">
        <w:rPr>
          <w:sz w:val="24"/>
          <w:szCs w:val="24"/>
        </w:rPr>
        <w:t>-</w:t>
      </w:r>
      <w:r w:rsidR="001512F8" w:rsidRPr="00601C59">
        <w:rPr>
          <w:sz w:val="24"/>
          <w:szCs w:val="24"/>
        </w:rPr>
        <w:t>making skills.</w:t>
      </w:r>
      <w:r w:rsidR="00601C59" w:rsidRPr="00601C59">
        <w:rPr>
          <w:sz w:val="24"/>
          <w:szCs w:val="24"/>
        </w:rPr>
        <w:t xml:space="preserve"> </w:t>
      </w:r>
    </w:p>
    <w:p w14:paraId="2ACCEAD3" w14:textId="77777777" w:rsidR="00601C59" w:rsidRPr="00601C59" w:rsidRDefault="00601C59" w:rsidP="0001511C">
      <w:pPr>
        <w:pStyle w:val="ListParagraph"/>
        <w:spacing w:line="240" w:lineRule="auto"/>
        <w:rPr>
          <w:sz w:val="24"/>
          <w:szCs w:val="24"/>
        </w:rPr>
      </w:pPr>
    </w:p>
    <w:p w14:paraId="1259624B" w14:textId="77777777" w:rsidR="00601C59" w:rsidRDefault="001512F8" w:rsidP="0001511C">
      <w:pPr>
        <w:pStyle w:val="ListParagraph"/>
        <w:numPr>
          <w:ilvl w:val="0"/>
          <w:numId w:val="1"/>
        </w:numPr>
        <w:spacing w:after="0" w:line="240" w:lineRule="auto"/>
        <w:rPr>
          <w:sz w:val="24"/>
          <w:szCs w:val="24"/>
        </w:rPr>
      </w:pPr>
      <w:r w:rsidRPr="00601C59">
        <w:rPr>
          <w:sz w:val="24"/>
          <w:szCs w:val="24"/>
        </w:rPr>
        <w:t>Possessed strategic and analytical thinking skills</w:t>
      </w:r>
      <w:r w:rsidR="00601C59">
        <w:rPr>
          <w:sz w:val="24"/>
          <w:szCs w:val="24"/>
        </w:rPr>
        <w:t>.</w:t>
      </w:r>
    </w:p>
    <w:p w14:paraId="0A1C8F39" w14:textId="77777777" w:rsidR="00601C59" w:rsidRPr="00601C59" w:rsidRDefault="00601C59" w:rsidP="0001511C">
      <w:pPr>
        <w:pStyle w:val="ListParagraph"/>
        <w:spacing w:line="240" w:lineRule="auto"/>
        <w:rPr>
          <w:sz w:val="24"/>
          <w:szCs w:val="24"/>
        </w:rPr>
      </w:pPr>
    </w:p>
    <w:p w14:paraId="04AF2520" w14:textId="77777777" w:rsidR="00601C59" w:rsidRDefault="00601C59" w:rsidP="0001511C">
      <w:pPr>
        <w:pStyle w:val="ListParagraph"/>
        <w:numPr>
          <w:ilvl w:val="0"/>
          <w:numId w:val="1"/>
        </w:numPr>
        <w:spacing w:after="0" w:line="240" w:lineRule="auto"/>
        <w:rPr>
          <w:sz w:val="24"/>
          <w:szCs w:val="24"/>
        </w:rPr>
      </w:pPr>
      <w:r>
        <w:rPr>
          <w:sz w:val="24"/>
          <w:szCs w:val="24"/>
        </w:rPr>
        <w:t xml:space="preserve">Excellent </w:t>
      </w:r>
      <w:r w:rsidRPr="00601C59">
        <w:rPr>
          <w:sz w:val="24"/>
          <w:szCs w:val="24"/>
        </w:rPr>
        <w:t>management skills</w:t>
      </w:r>
      <w:r>
        <w:rPr>
          <w:sz w:val="24"/>
          <w:szCs w:val="24"/>
        </w:rPr>
        <w:t>.</w:t>
      </w:r>
    </w:p>
    <w:p w14:paraId="4E2FDE91" w14:textId="77777777" w:rsidR="00601C59" w:rsidRPr="00601C59" w:rsidRDefault="00601C59" w:rsidP="0001511C">
      <w:pPr>
        <w:pStyle w:val="ListParagraph"/>
        <w:spacing w:line="240" w:lineRule="auto"/>
        <w:rPr>
          <w:sz w:val="24"/>
          <w:szCs w:val="24"/>
        </w:rPr>
      </w:pPr>
    </w:p>
    <w:p w14:paraId="1D7A4562" w14:textId="70FD6967" w:rsidR="00F702D1" w:rsidRPr="005C3699" w:rsidRDefault="00601C59" w:rsidP="0001511C">
      <w:pPr>
        <w:pStyle w:val="ListParagraph"/>
        <w:numPr>
          <w:ilvl w:val="0"/>
          <w:numId w:val="1"/>
        </w:numPr>
        <w:spacing w:after="0" w:line="240" w:lineRule="auto"/>
        <w:rPr>
          <w:b/>
          <w:sz w:val="24"/>
          <w:szCs w:val="24"/>
        </w:rPr>
      </w:pPr>
      <w:r w:rsidRPr="005819BA">
        <w:rPr>
          <w:sz w:val="24"/>
          <w:szCs w:val="24"/>
        </w:rPr>
        <w:t xml:space="preserve">Excellent team </w:t>
      </w:r>
      <w:r w:rsidR="00C722D6">
        <w:rPr>
          <w:sz w:val="24"/>
          <w:szCs w:val="24"/>
        </w:rPr>
        <w:t>motivator</w:t>
      </w:r>
      <w:r w:rsidR="001512F8" w:rsidRPr="005819BA">
        <w:rPr>
          <w:sz w:val="24"/>
          <w:szCs w:val="24"/>
        </w:rPr>
        <w:t xml:space="preserve">, </w:t>
      </w:r>
      <w:r w:rsidRPr="005819BA">
        <w:rPr>
          <w:sz w:val="24"/>
          <w:szCs w:val="24"/>
        </w:rPr>
        <w:t xml:space="preserve">staff </w:t>
      </w:r>
      <w:r w:rsidR="001512F8" w:rsidRPr="005819BA">
        <w:rPr>
          <w:sz w:val="24"/>
          <w:szCs w:val="24"/>
        </w:rPr>
        <w:t>train</w:t>
      </w:r>
      <w:r w:rsidR="003F2FA6">
        <w:rPr>
          <w:sz w:val="24"/>
          <w:szCs w:val="24"/>
        </w:rPr>
        <w:t xml:space="preserve">er </w:t>
      </w:r>
      <w:r w:rsidR="001512F8" w:rsidRPr="005819BA">
        <w:rPr>
          <w:sz w:val="24"/>
          <w:szCs w:val="24"/>
        </w:rPr>
        <w:t>and development</w:t>
      </w:r>
      <w:r w:rsidR="003F2FA6">
        <w:rPr>
          <w:sz w:val="24"/>
          <w:szCs w:val="24"/>
        </w:rPr>
        <w:t>.</w:t>
      </w:r>
    </w:p>
    <w:p w14:paraId="76C478DF" w14:textId="77777777" w:rsidR="005C3699" w:rsidRPr="005C3699" w:rsidRDefault="005C3699" w:rsidP="005C3699">
      <w:pPr>
        <w:pStyle w:val="ListParagraph"/>
        <w:rPr>
          <w:b/>
          <w:sz w:val="24"/>
          <w:szCs w:val="24"/>
        </w:rPr>
      </w:pPr>
    </w:p>
    <w:p w14:paraId="304CEDBB" w14:textId="1A913C9D" w:rsidR="00180DF3" w:rsidRPr="00180DF3" w:rsidRDefault="0036666A" w:rsidP="005C3699">
      <w:pPr>
        <w:spacing w:after="0" w:line="240" w:lineRule="auto"/>
        <w:rPr>
          <w:sz w:val="24"/>
          <w:szCs w:val="24"/>
          <w:u w:val="single"/>
        </w:rPr>
      </w:pPr>
      <w:r>
        <w:rPr>
          <w:sz w:val="24"/>
          <w:szCs w:val="24"/>
          <w:u w:val="single"/>
        </w:rPr>
        <w:t>Contact</w:t>
      </w:r>
      <w:r w:rsidR="00180DF3" w:rsidRPr="00180DF3">
        <w:rPr>
          <w:sz w:val="24"/>
          <w:szCs w:val="24"/>
          <w:u w:val="single"/>
        </w:rPr>
        <w:t xml:space="preserve"> details</w:t>
      </w:r>
    </w:p>
    <w:p w14:paraId="1248ECB6" w14:textId="795D413B" w:rsidR="00180DF3" w:rsidRPr="00180DF3" w:rsidRDefault="00180DF3" w:rsidP="00253479">
      <w:pPr>
        <w:spacing w:after="0" w:line="240" w:lineRule="auto"/>
        <w:ind w:firstLine="426"/>
        <w:rPr>
          <w:sz w:val="24"/>
          <w:szCs w:val="24"/>
        </w:rPr>
      </w:pPr>
      <w:r w:rsidRPr="00180DF3">
        <w:rPr>
          <w:sz w:val="24"/>
          <w:szCs w:val="24"/>
        </w:rPr>
        <w:t>(+6019 320 5540)</w:t>
      </w:r>
      <w:r w:rsidR="00A830BC">
        <w:rPr>
          <w:sz w:val="24"/>
          <w:szCs w:val="24"/>
        </w:rPr>
        <w:tab/>
      </w:r>
      <w:r w:rsidR="00A830BC">
        <w:rPr>
          <w:sz w:val="24"/>
          <w:szCs w:val="24"/>
        </w:rPr>
        <w:tab/>
        <w:t>email: richard.teoh9@gmail.com</w:t>
      </w:r>
    </w:p>
    <w:p w14:paraId="303B75F0" w14:textId="77777777" w:rsidR="00BD6C3A" w:rsidRDefault="00BD6C3A" w:rsidP="005C3699">
      <w:pPr>
        <w:spacing w:after="0" w:line="240" w:lineRule="auto"/>
        <w:rPr>
          <w:b/>
          <w:sz w:val="24"/>
          <w:szCs w:val="24"/>
        </w:rPr>
      </w:pPr>
    </w:p>
    <w:p w14:paraId="742856D2" w14:textId="50CF1F3D" w:rsidR="00A66755" w:rsidRPr="00180DF3" w:rsidRDefault="00A66755" w:rsidP="00A66755">
      <w:pPr>
        <w:spacing w:after="0" w:line="240" w:lineRule="auto"/>
        <w:rPr>
          <w:sz w:val="24"/>
          <w:szCs w:val="24"/>
          <w:u w:val="single"/>
        </w:rPr>
      </w:pPr>
      <w:r>
        <w:rPr>
          <w:sz w:val="24"/>
          <w:szCs w:val="24"/>
          <w:u w:val="single"/>
        </w:rPr>
        <w:t>Qualification</w:t>
      </w:r>
      <w:r w:rsidR="0036666A">
        <w:rPr>
          <w:sz w:val="24"/>
          <w:szCs w:val="24"/>
          <w:u w:val="single"/>
        </w:rPr>
        <w:t>s</w:t>
      </w:r>
    </w:p>
    <w:p w14:paraId="4A979FF0" w14:textId="5C4F1EDB" w:rsidR="00A66755" w:rsidRDefault="00A66755" w:rsidP="00A66755">
      <w:pPr>
        <w:pStyle w:val="ListParagraph"/>
        <w:numPr>
          <w:ilvl w:val="0"/>
          <w:numId w:val="3"/>
        </w:numPr>
        <w:spacing w:after="0" w:line="240" w:lineRule="auto"/>
        <w:rPr>
          <w:sz w:val="24"/>
          <w:szCs w:val="24"/>
        </w:rPr>
      </w:pPr>
      <w:r>
        <w:rPr>
          <w:sz w:val="24"/>
          <w:szCs w:val="24"/>
        </w:rPr>
        <w:t>Chartered Certified Accountant (</w:t>
      </w:r>
      <w:r w:rsidR="00CA6F7F">
        <w:rPr>
          <w:sz w:val="24"/>
          <w:szCs w:val="24"/>
        </w:rPr>
        <w:t>F</w:t>
      </w:r>
      <w:r>
        <w:rPr>
          <w:sz w:val="24"/>
          <w:szCs w:val="24"/>
        </w:rPr>
        <w:t>CCA)</w:t>
      </w:r>
    </w:p>
    <w:p w14:paraId="35DF9886" w14:textId="0722F679" w:rsidR="00A66755" w:rsidRDefault="00A66755" w:rsidP="00A66755">
      <w:pPr>
        <w:pStyle w:val="ListParagraph"/>
        <w:numPr>
          <w:ilvl w:val="0"/>
          <w:numId w:val="3"/>
        </w:numPr>
        <w:spacing w:after="0" w:line="240" w:lineRule="auto"/>
        <w:rPr>
          <w:sz w:val="24"/>
          <w:szCs w:val="24"/>
        </w:rPr>
      </w:pPr>
      <w:r>
        <w:rPr>
          <w:sz w:val="24"/>
          <w:szCs w:val="24"/>
        </w:rPr>
        <w:t>Chartered Accountant (MIA)</w:t>
      </w:r>
    </w:p>
    <w:p w14:paraId="63563A66" w14:textId="7C1FB45C" w:rsidR="00DD0941" w:rsidRDefault="00DD0941" w:rsidP="00A66755">
      <w:pPr>
        <w:pStyle w:val="ListParagraph"/>
        <w:numPr>
          <w:ilvl w:val="0"/>
          <w:numId w:val="3"/>
        </w:numPr>
        <w:spacing w:after="0" w:line="240" w:lineRule="auto"/>
        <w:rPr>
          <w:sz w:val="24"/>
          <w:szCs w:val="24"/>
        </w:rPr>
      </w:pPr>
      <w:r>
        <w:rPr>
          <w:sz w:val="24"/>
          <w:szCs w:val="24"/>
        </w:rPr>
        <w:t>Master in Business Administration (MBA)</w:t>
      </w:r>
    </w:p>
    <w:p w14:paraId="5DEB1A74" w14:textId="77777777" w:rsidR="00346410" w:rsidRDefault="00346410" w:rsidP="00346410">
      <w:pPr>
        <w:spacing w:after="0" w:line="240" w:lineRule="auto"/>
        <w:rPr>
          <w:sz w:val="24"/>
          <w:szCs w:val="24"/>
        </w:rPr>
      </w:pPr>
    </w:p>
    <w:p w14:paraId="1F62C2D0" w14:textId="77777777" w:rsidR="00346410" w:rsidRDefault="00346410" w:rsidP="00346410">
      <w:pPr>
        <w:spacing w:after="0" w:line="240" w:lineRule="auto"/>
        <w:rPr>
          <w:sz w:val="24"/>
          <w:szCs w:val="24"/>
          <w:u w:val="single"/>
        </w:rPr>
      </w:pPr>
      <w:r>
        <w:rPr>
          <w:sz w:val="24"/>
          <w:szCs w:val="24"/>
          <w:u w:val="single"/>
        </w:rPr>
        <w:t>Education</w:t>
      </w:r>
    </w:p>
    <w:p w14:paraId="2AD863E8" w14:textId="0E26B034" w:rsidR="00346410" w:rsidRPr="00346410" w:rsidRDefault="00346410" w:rsidP="00346410">
      <w:pPr>
        <w:pStyle w:val="ListParagraph"/>
        <w:numPr>
          <w:ilvl w:val="0"/>
          <w:numId w:val="4"/>
        </w:numPr>
        <w:spacing w:after="0" w:line="240" w:lineRule="auto"/>
        <w:rPr>
          <w:sz w:val="24"/>
          <w:szCs w:val="24"/>
          <w:u w:val="single"/>
        </w:rPr>
      </w:pPr>
      <w:r>
        <w:rPr>
          <w:sz w:val="24"/>
          <w:szCs w:val="24"/>
        </w:rPr>
        <w:t>Association of Chartered Certified Accountants (ACCA)</w:t>
      </w:r>
      <w:r w:rsidR="00A830BC">
        <w:rPr>
          <w:sz w:val="24"/>
          <w:szCs w:val="24"/>
        </w:rPr>
        <w:t xml:space="preserve"> </w:t>
      </w:r>
    </w:p>
    <w:p w14:paraId="4A7D738D" w14:textId="1EFE9766" w:rsidR="00346410" w:rsidRPr="00346410" w:rsidRDefault="00346410" w:rsidP="00346410">
      <w:pPr>
        <w:pStyle w:val="ListParagraph"/>
        <w:numPr>
          <w:ilvl w:val="0"/>
          <w:numId w:val="4"/>
        </w:numPr>
        <w:spacing w:after="0" w:line="240" w:lineRule="auto"/>
        <w:rPr>
          <w:sz w:val="24"/>
          <w:szCs w:val="24"/>
          <w:u w:val="single"/>
        </w:rPr>
      </w:pPr>
      <w:r>
        <w:rPr>
          <w:sz w:val="24"/>
          <w:szCs w:val="24"/>
        </w:rPr>
        <w:t xml:space="preserve">Malaysia </w:t>
      </w:r>
      <w:r w:rsidR="0036666A">
        <w:rPr>
          <w:sz w:val="24"/>
          <w:szCs w:val="24"/>
        </w:rPr>
        <w:t>University of Science &amp; Technology (MBA</w:t>
      </w:r>
      <w:r>
        <w:rPr>
          <w:sz w:val="24"/>
          <w:szCs w:val="24"/>
        </w:rPr>
        <w:t>)</w:t>
      </w:r>
    </w:p>
    <w:p w14:paraId="49C6D1DF" w14:textId="26C0AE7E" w:rsidR="00346410" w:rsidRPr="0036666A" w:rsidRDefault="00346410" w:rsidP="0036666A">
      <w:pPr>
        <w:spacing w:after="0" w:line="240" w:lineRule="auto"/>
        <w:rPr>
          <w:sz w:val="24"/>
          <w:szCs w:val="24"/>
          <w:u w:val="single"/>
        </w:rPr>
      </w:pPr>
    </w:p>
    <w:p w14:paraId="39213FA0" w14:textId="02EBF71B" w:rsidR="000A57DA" w:rsidRDefault="000A57DA" w:rsidP="000A57DA">
      <w:pPr>
        <w:spacing w:after="0" w:line="240" w:lineRule="auto"/>
        <w:rPr>
          <w:sz w:val="24"/>
          <w:szCs w:val="24"/>
          <w:u w:val="single"/>
        </w:rPr>
      </w:pPr>
    </w:p>
    <w:p w14:paraId="3173812E" w14:textId="77777777" w:rsidR="0090343D" w:rsidRDefault="0090343D" w:rsidP="000A57DA">
      <w:pPr>
        <w:spacing w:after="0" w:line="240" w:lineRule="auto"/>
        <w:rPr>
          <w:sz w:val="24"/>
          <w:szCs w:val="24"/>
          <w:u w:val="single"/>
        </w:rPr>
      </w:pPr>
    </w:p>
    <w:sectPr w:rsidR="0090343D" w:rsidSect="006646B9">
      <w:pgSz w:w="11906" w:h="16838"/>
      <w:pgMar w:top="1361"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4C60"/>
    <w:multiLevelType w:val="hybridMultilevel"/>
    <w:tmpl w:val="2E7CD5CA"/>
    <w:lvl w:ilvl="0" w:tplc="EA30E3E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C10515"/>
    <w:multiLevelType w:val="hybridMultilevel"/>
    <w:tmpl w:val="492A3DC8"/>
    <w:lvl w:ilvl="0" w:tplc="A672126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7C14C99"/>
    <w:multiLevelType w:val="hybridMultilevel"/>
    <w:tmpl w:val="0DF6FCF0"/>
    <w:lvl w:ilvl="0" w:tplc="B9686D0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F266E81"/>
    <w:multiLevelType w:val="hybridMultilevel"/>
    <w:tmpl w:val="F8B85C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242107730">
    <w:abstractNumId w:val="3"/>
  </w:num>
  <w:num w:numId="2" w16cid:durableId="1438527617">
    <w:abstractNumId w:val="1"/>
  </w:num>
  <w:num w:numId="3" w16cid:durableId="91900760">
    <w:abstractNumId w:val="2"/>
  </w:num>
  <w:num w:numId="4" w16cid:durableId="153966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D1"/>
    <w:rsid w:val="00006A06"/>
    <w:rsid w:val="00010D97"/>
    <w:rsid w:val="0001511C"/>
    <w:rsid w:val="0001576E"/>
    <w:rsid w:val="000A57DA"/>
    <w:rsid w:val="000A7781"/>
    <w:rsid w:val="000B3BB6"/>
    <w:rsid w:val="001512F8"/>
    <w:rsid w:val="00165AAD"/>
    <w:rsid w:val="00180DF3"/>
    <w:rsid w:val="001974CC"/>
    <w:rsid w:val="001B4AAB"/>
    <w:rsid w:val="001B61EB"/>
    <w:rsid w:val="00253479"/>
    <w:rsid w:val="00255D19"/>
    <w:rsid w:val="0026309E"/>
    <w:rsid w:val="00282F42"/>
    <w:rsid w:val="00284E94"/>
    <w:rsid w:val="00285F2F"/>
    <w:rsid w:val="002C4346"/>
    <w:rsid w:val="002F7879"/>
    <w:rsid w:val="00322F27"/>
    <w:rsid w:val="00346410"/>
    <w:rsid w:val="0036666A"/>
    <w:rsid w:val="003F2FA6"/>
    <w:rsid w:val="003F456F"/>
    <w:rsid w:val="003F49D4"/>
    <w:rsid w:val="0045122B"/>
    <w:rsid w:val="004516E0"/>
    <w:rsid w:val="00494EB4"/>
    <w:rsid w:val="004B652A"/>
    <w:rsid w:val="004C7382"/>
    <w:rsid w:val="005136EC"/>
    <w:rsid w:val="00545301"/>
    <w:rsid w:val="005558DC"/>
    <w:rsid w:val="0057214B"/>
    <w:rsid w:val="005819BA"/>
    <w:rsid w:val="005B591B"/>
    <w:rsid w:val="005C3699"/>
    <w:rsid w:val="00601C59"/>
    <w:rsid w:val="00617A35"/>
    <w:rsid w:val="00623DA6"/>
    <w:rsid w:val="006260D6"/>
    <w:rsid w:val="006439AC"/>
    <w:rsid w:val="006646B9"/>
    <w:rsid w:val="006D0E9D"/>
    <w:rsid w:val="00722F2C"/>
    <w:rsid w:val="00773D7D"/>
    <w:rsid w:val="00791F2C"/>
    <w:rsid w:val="007A4AEB"/>
    <w:rsid w:val="007B74A9"/>
    <w:rsid w:val="00835AB4"/>
    <w:rsid w:val="00862EA9"/>
    <w:rsid w:val="008C6055"/>
    <w:rsid w:val="008C76EB"/>
    <w:rsid w:val="0090343D"/>
    <w:rsid w:val="00912876"/>
    <w:rsid w:val="00982A8F"/>
    <w:rsid w:val="009A3367"/>
    <w:rsid w:val="009E464C"/>
    <w:rsid w:val="009F6339"/>
    <w:rsid w:val="00A03BA3"/>
    <w:rsid w:val="00A135EC"/>
    <w:rsid w:val="00A66755"/>
    <w:rsid w:val="00A820F5"/>
    <w:rsid w:val="00A830BC"/>
    <w:rsid w:val="00A94228"/>
    <w:rsid w:val="00AC4A17"/>
    <w:rsid w:val="00AD6548"/>
    <w:rsid w:val="00AE413B"/>
    <w:rsid w:val="00B14BBF"/>
    <w:rsid w:val="00B37CA3"/>
    <w:rsid w:val="00B40679"/>
    <w:rsid w:val="00B633C8"/>
    <w:rsid w:val="00B63BA7"/>
    <w:rsid w:val="00B80AD5"/>
    <w:rsid w:val="00B97967"/>
    <w:rsid w:val="00BB353E"/>
    <w:rsid w:val="00BD6C3A"/>
    <w:rsid w:val="00BE1688"/>
    <w:rsid w:val="00C44074"/>
    <w:rsid w:val="00C61EDE"/>
    <w:rsid w:val="00C722D6"/>
    <w:rsid w:val="00C91F63"/>
    <w:rsid w:val="00CA6F7F"/>
    <w:rsid w:val="00CC1956"/>
    <w:rsid w:val="00CE0FD3"/>
    <w:rsid w:val="00D1709C"/>
    <w:rsid w:val="00D27629"/>
    <w:rsid w:val="00D46212"/>
    <w:rsid w:val="00D46701"/>
    <w:rsid w:val="00D624C2"/>
    <w:rsid w:val="00D8617B"/>
    <w:rsid w:val="00DA1642"/>
    <w:rsid w:val="00DB58D3"/>
    <w:rsid w:val="00DD0833"/>
    <w:rsid w:val="00DD0941"/>
    <w:rsid w:val="00DD49B4"/>
    <w:rsid w:val="00DE1523"/>
    <w:rsid w:val="00E31327"/>
    <w:rsid w:val="00E37C87"/>
    <w:rsid w:val="00E42360"/>
    <w:rsid w:val="00E471FC"/>
    <w:rsid w:val="00E617C9"/>
    <w:rsid w:val="00E73105"/>
    <w:rsid w:val="00E81B72"/>
    <w:rsid w:val="00E8259F"/>
    <w:rsid w:val="00E83450"/>
    <w:rsid w:val="00E92601"/>
    <w:rsid w:val="00E964EB"/>
    <w:rsid w:val="00F702D1"/>
    <w:rsid w:val="00F70F31"/>
    <w:rsid w:val="00F84DE2"/>
    <w:rsid w:val="00F92A3D"/>
    <w:rsid w:val="00FC788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025D"/>
  <w15:docId w15:val="{E9BFC308-7E24-4031-B213-376C7167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76E"/>
    <w:pPr>
      <w:ind w:left="720"/>
      <w:contextualSpacing/>
    </w:pPr>
  </w:style>
  <w:style w:type="table" w:styleId="TableGrid">
    <w:name w:val="Table Grid"/>
    <w:basedOn w:val="TableNormal"/>
    <w:uiPriority w:val="59"/>
    <w:rsid w:val="00A9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6965-E6F6-4546-804D-DA28EDE0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Teoh</dc:creator>
  <cp:keywords/>
  <dc:description/>
  <cp:lastModifiedBy>richard.teoh</cp:lastModifiedBy>
  <cp:revision>10</cp:revision>
  <dcterms:created xsi:type="dcterms:W3CDTF">2023-04-10T06:23:00Z</dcterms:created>
  <dcterms:modified xsi:type="dcterms:W3CDTF">2023-11-06T01:10:00Z</dcterms:modified>
</cp:coreProperties>
</file>